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41" w:rsidRPr="00F278EB" w:rsidRDefault="00426741" w:rsidP="00426741">
      <w:pPr>
        <w:pStyle w:val="Subtitle"/>
        <w:spacing w:line="240" w:lineRule="auto"/>
        <w:ind w:left="5760"/>
        <w:rPr>
          <w:szCs w:val="24"/>
        </w:rPr>
      </w:pPr>
      <w:r w:rsidRPr="00F278EB">
        <w:rPr>
          <w:szCs w:val="24"/>
        </w:rPr>
        <w:t>Kauno lopšelio-darželio „Žvangutis“</w:t>
      </w:r>
    </w:p>
    <w:p w:rsidR="00426741" w:rsidRPr="00F278EB" w:rsidRDefault="00426741" w:rsidP="00426741">
      <w:pPr>
        <w:pStyle w:val="Subtitle"/>
        <w:spacing w:line="240" w:lineRule="auto"/>
        <w:ind w:left="5760"/>
        <w:rPr>
          <w:szCs w:val="24"/>
        </w:rPr>
      </w:pPr>
      <w:r w:rsidRPr="00F278EB">
        <w:rPr>
          <w:szCs w:val="24"/>
        </w:rPr>
        <w:t>direktoriaus</w:t>
      </w:r>
    </w:p>
    <w:p w:rsidR="00426741" w:rsidRPr="00F278EB" w:rsidRDefault="00426741" w:rsidP="00426741">
      <w:pPr>
        <w:pStyle w:val="Subtitle"/>
        <w:spacing w:line="240" w:lineRule="auto"/>
        <w:ind w:left="5760"/>
        <w:rPr>
          <w:szCs w:val="24"/>
        </w:rPr>
      </w:pPr>
      <w:r w:rsidRPr="00F278EB">
        <w:rPr>
          <w:szCs w:val="24"/>
        </w:rPr>
        <w:t>201</w:t>
      </w:r>
      <w:r w:rsidR="008A7E8C">
        <w:rPr>
          <w:szCs w:val="24"/>
        </w:rPr>
        <w:t>7</w:t>
      </w:r>
      <w:r>
        <w:rPr>
          <w:szCs w:val="24"/>
        </w:rPr>
        <w:t xml:space="preserve"> </w:t>
      </w:r>
      <w:r w:rsidR="008A7E8C">
        <w:rPr>
          <w:szCs w:val="24"/>
        </w:rPr>
        <w:t>m. vasario 1</w:t>
      </w:r>
      <w:r w:rsidRPr="00F278EB">
        <w:rPr>
          <w:szCs w:val="24"/>
        </w:rPr>
        <w:t xml:space="preserve"> d.</w:t>
      </w:r>
    </w:p>
    <w:p w:rsidR="00426741" w:rsidRDefault="00426741" w:rsidP="00426741">
      <w:pPr>
        <w:pStyle w:val="Subtitle"/>
        <w:spacing w:line="240" w:lineRule="auto"/>
        <w:ind w:left="5760"/>
        <w:rPr>
          <w:szCs w:val="24"/>
        </w:rPr>
      </w:pPr>
      <w:r w:rsidRPr="00F278EB">
        <w:rPr>
          <w:szCs w:val="24"/>
        </w:rPr>
        <w:t>įsakymas Nr.</w:t>
      </w:r>
      <w:r>
        <w:rPr>
          <w:szCs w:val="24"/>
        </w:rPr>
        <w:t xml:space="preserve"> </w:t>
      </w:r>
      <w:r w:rsidRPr="00F278EB">
        <w:rPr>
          <w:szCs w:val="24"/>
        </w:rPr>
        <w:t>V-</w:t>
      </w:r>
      <w:r w:rsidR="008A7E8C">
        <w:rPr>
          <w:szCs w:val="24"/>
        </w:rPr>
        <w:t xml:space="preserve"> 8</w:t>
      </w:r>
    </w:p>
    <w:p w:rsidR="00426741" w:rsidRDefault="00426741" w:rsidP="00426741">
      <w:pPr>
        <w:pStyle w:val="Subtitle"/>
        <w:spacing w:line="240" w:lineRule="auto"/>
        <w:ind w:left="5760"/>
        <w:rPr>
          <w:szCs w:val="24"/>
        </w:rPr>
      </w:pPr>
    </w:p>
    <w:p w:rsidR="00426741" w:rsidRPr="00F278EB" w:rsidRDefault="00426741" w:rsidP="00426741">
      <w:pPr>
        <w:pStyle w:val="Subtitle"/>
        <w:spacing w:line="240" w:lineRule="auto"/>
        <w:ind w:left="5760"/>
        <w:rPr>
          <w:szCs w:val="24"/>
        </w:rPr>
      </w:pPr>
    </w:p>
    <w:p w:rsidR="00426741" w:rsidRPr="00F278EB" w:rsidRDefault="00426741" w:rsidP="00426741">
      <w:pPr>
        <w:jc w:val="both"/>
      </w:pPr>
    </w:p>
    <w:p w:rsidR="00426741" w:rsidRPr="00F278EB" w:rsidRDefault="00426741" w:rsidP="00426741">
      <w:pPr>
        <w:jc w:val="center"/>
        <w:rPr>
          <w:b/>
        </w:rPr>
      </w:pPr>
      <w:r w:rsidRPr="00F278EB">
        <w:rPr>
          <w:b/>
        </w:rPr>
        <w:t>KAUNO LOPŠELIO-DARŽELIO „ŽVANGUTIS“ 2017 METŲ VEIKLOS PLANAS</w:t>
      </w:r>
    </w:p>
    <w:p w:rsidR="00426741" w:rsidRPr="00F278EB" w:rsidRDefault="00426741" w:rsidP="00426741">
      <w:pPr>
        <w:jc w:val="both"/>
        <w:rPr>
          <w:b/>
        </w:rPr>
      </w:pPr>
    </w:p>
    <w:p w:rsidR="00426741" w:rsidRPr="00F278EB" w:rsidRDefault="00426741" w:rsidP="00426741">
      <w:pPr>
        <w:jc w:val="center"/>
        <w:rPr>
          <w:b/>
        </w:rPr>
      </w:pPr>
      <w:r w:rsidRPr="00F278EB">
        <w:rPr>
          <w:b/>
        </w:rPr>
        <w:t>I SKYRIUS</w:t>
      </w:r>
    </w:p>
    <w:p w:rsidR="00426741" w:rsidRPr="00F278EB" w:rsidRDefault="00426741" w:rsidP="00426741">
      <w:pPr>
        <w:jc w:val="center"/>
        <w:outlineLvl w:val="0"/>
        <w:rPr>
          <w:b/>
        </w:rPr>
      </w:pPr>
      <w:r w:rsidRPr="00F278EB">
        <w:rPr>
          <w:b/>
        </w:rPr>
        <w:t>ĮVADAS</w:t>
      </w:r>
    </w:p>
    <w:p w:rsidR="00426741" w:rsidRPr="00F278EB" w:rsidRDefault="00426741" w:rsidP="00426741">
      <w:pPr>
        <w:spacing w:line="360" w:lineRule="auto"/>
        <w:jc w:val="both"/>
      </w:pPr>
    </w:p>
    <w:p w:rsidR="00426741" w:rsidRPr="00F278EB" w:rsidRDefault="00426741" w:rsidP="00426741">
      <w:pPr>
        <w:pStyle w:val="Default"/>
        <w:spacing w:line="360" w:lineRule="auto"/>
        <w:ind w:firstLine="720"/>
        <w:jc w:val="both"/>
      </w:pPr>
      <w:r w:rsidRPr="00F278EB">
        <w:t xml:space="preserve">Kauno lopšelį-darželį ,,Žvangutis“ lanko 258 </w:t>
      </w:r>
      <w:r>
        <w:t xml:space="preserve">vaikai. </w:t>
      </w:r>
      <w:r w:rsidRPr="00F278EB">
        <w:t>86 % ugdytinių yra Šilainių mikrorajono gyventojai, 14% vaikų iš kitų Kauno miesto mikrorajonų. Lyginant su 2015 metais 4 % sumažėjo iš kitų mikrorajonų įstaigą lankančių vaikų.</w:t>
      </w:r>
      <w:r>
        <w:rPr>
          <w:color w:val="FF0000"/>
        </w:rPr>
        <w:t xml:space="preserve"> </w:t>
      </w:r>
      <w:r w:rsidRPr="00F278EB">
        <w:t>Laukiančių eilėje – 98 vaikai. Lyginant su 2015 metais laukiančiųjų eilėje vaikų skaičius sumažėjo 33 vaikais.</w:t>
      </w:r>
      <w:r w:rsidRPr="00276CE7">
        <w:t xml:space="preserve"> </w:t>
      </w:r>
      <w:r w:rsidRPr="007B2E55">
        <w:rPr>
          <w:color w:val="auto"/>
        </w:rPr>
        <w:t xml:space="preserve">Lopšelio grupes lanko 34 vaikai, darželio grupes – 148 vaikai, priešmokyklines – 76 vaikai. Lyginant su 2015 metais priešmokyklinėse grupėse  vaikų skaičius padidėjo 14 vaikų. </w:t>
      </w:r>
      <w:r w:rsidRPr="00F278EB">
        <w:t>Didesnį vaikų skaičių grupėse sąlygoja Šilainių mikrorajono bendruomenės (tėvų) poreikiai.</w:t>
      </w:r>
    </w:p>
    <w:p w:rsidR="00426741" w:rsidRPr="007B2E55" w:rsidRDefault="00426741" w:rsidP="00426741">
      <w:pPr>
        <w:pStyle w:val="Default"/>
        <w:spacing w:line="360" w:lineRule="auto"/>
        <w:ind w:firstLine="709"/>
        <w:jc w:val="both"/>
        <w:rPr>
          <w:color w:val="auto"/>
        </w:rPr>
      </w:pPr>
      <w:r w:rsidRPr="007B2E55">
        <w:rPr>
          <w:color w:val="auto"/>
        </w:rPr>
        <w:t>Remiantis 2016 m. lapkričio mėn. duomenų analize:</w:t>
      </w:r>
    </w:p>
    <w:p w:rsidR="00426741" w:rsidRPr="007B2E55" w:rsidRDefault="00426741" w:rsidP="00426741">
      <w:pPr>
        <w:spacing w:line="360" w:lineRule="auto"/>
        <w:ind w:firstLine="720"/>
        <w:jc w:val="both"/>
      </w:pPr>
      <w:r w:rsidRPr="007B2E55">
        <w:t>50 % atlyginimo už vaikų, ugdomų pagal ikimokyklinio ir/ar priešmokyklinio ugdymo programas, išlaikymą lengvata priklauso 76 vaikams:</w:t>
      </w:r>
    </w:p>
    <w:p w:rsidR="00426741" w:rsidRPr="007B2E55" w:rsidRDefault="00426741" w:rsidP="00426741">
      <w:pPr>
        <w:spacing w:line="360" w:lineRule="auto"/>
        <w:ind w:firstLine="684"/>
        <w:jc w:val="both"/>
      </w:pPr>
      <w:r w:rsidRPr="007B2E55">
        <w:t>- 51 vaikas auga šeimose, kuriose tėvai augina tris ir daugiau nepilnamečių, ir besimokančių vaikų;</w:t>
      </w:r>
    </w:p>
    <w:p w:rsidR="00426741" w:rsidRPr="007B2E55" w:rsidRDefault="00426741" w:rsidP="00426741">
      <w:pPr>
        <w:spacing w:line="360" w:lineRule="auto"/>
        <w:ind w:firstLine="684"/>
        <w:jc w:val="both"/>
      </w:pPr>
      <w:r w:rsidRPr="007B2E55">
        <w:t>- 16 vaikų auga šeimose, kuriose vienas iš tėvų mokosi dieniniame mokymo įstaigų  skyriuje;</w:t>
      </w:r>
    </w:p>
    <w:p w:rsidR="00426741" w:rsidRPr="007B2E55" w:rsidRDefault="00426741" w:rsidP="00426741">
      <w:pPr>
        <w:spacing w:line="360" w:lineRule="auto"/>
        <w:ind w:firstLine="684"/>
        <w:jc w:val="both"/>
      </w:pPr>
      <w:r w:rsidRPr="007B2E55">
        <w:t>- 8 vaikai auga šeimose, kuriose tėvų vidutinės pajamos vienam šeimos nariui per mėnesį yra mažesnės, kaip 1,5 valstybės remiamų pajamų dydžio.</w:t>
      </w:r>
    </w:p>
    <w:p w:rsidR="00426741" w:rsidRPr="00C3132F" w:rsidRDefault="00426741" w:rsidP="00426741">
      <w:pPr>
        <w:spacing w:line="360" w:lineRule="auto"/>
        <w:ind w:firstLine="720"/>
        <w:jc w:val="both"/>
      </w:pPr>
      <w:r w:rsidRPr="00C3132F">
        <w:t>Lyginant su 2015 metais, 2016 metais 50% lengvata taikoma 9 vaikams daugiau, kadangi padaugėjo besimokančių tėvų (7 vaikai) ir padaugėjo daugiavaikių šeimų (11 vaikų).</w:t>
      </w:r>
    </w:p>
    <w:p w:rsidR="00426741" w:rsidRPr="00C3132F" w:rsidRDefault="00426741" w:rsidP="00426741">
      <w:pPr>
        <w:spacing w:line="360" w:lineRule="auto"/>
        <w:ind w:firstLine="720"/>
        <w:jc w:val="both"/>
      </w:pPr>
      <w:r w:rsidRPr="00C3132F">
        <w:t>100% atlyginimo už vaikų, ugdomų pagal ikimokyklinio ir/ar priešmokyklinio ugdymo programas,</w:t>
      </w:r>
      <w:r>
        <w:t xml:space="preserve"> išlaikymą lengvata priklauso 10</w:t>
      </w:r>
      <w:r w:rsidRPr="00C3132F">
        <w:t xml:space="preserve"> vaikams, kadangi vaikai auga šeimose, gaunančiose socialines pašalpas.</w:t>
      </w:r>
    </w:p>
    <w:p w:rsidR="00426741" w:rsidRPr="00C3132F" w:rsidRDefault="00426741" w:rsidP="00426741">
      <w:pPr>
        <w:spacing w:line="360" w:lineRule="auto"/>
        <w:ind w:firstLine="720"/>
        <w:jc w:val="both"/>
      </w:pPr>
      <w:r w:rsidRPr="00C3132F">
        <w:t>Lyginant su 2015 metais, 2016 metais 100</w:t>
      </w:r>
      <w:r>
        <w:t>% lengvata teikiama 1 vaiku</w:t>
      </w:r>
      <w:r w:rsidRPr="00C3132F">
        <w:t xml:space="preserve"> mažiau.</w:t>
      </w:r>
    </w:p>
    <w:p w:rsidR="00426741" w:rsidRPr="0065675F" w:rsidRDefault="00426741" w:rsidP="00426741">
      <w:pPr>
        <w:spacing w:line="360" w:lineRule="auto"/>
        <w:ind w:firstLine="720"/>
        <w:jc w:val="both"/>
      </w:pPr>
      <w:r w:rsidRPr="0065675F">
        <w:t xml:space="preserve">2016 m. rugsėjo mėnesį Kauno miesto savivaldybės administracijos Socialinių reikalų skyriaus sprendimu nuo 2016-09-05 vienam priešmokyklinio amžiaus vaikui </w:t>
      </w:r>
      <w:r>
        <w:t xml:space="preserve">paskirti nemokami pietūs ir vienam </w:t>
      </w:r>
      <w:r w:rsidRPr="0065675F">
        <w:t>priešmokyklinio amžiaus vaikui</w:t>
      </w:r>
      <w:r>
        <w:t xml:space="preserve"> paskirta parama mokinio reikmėms įsigyti.</w:t>
      </w:r>
    </w:p>
    <w:p w:rsidR="00426741" w:rsidRPr="005B23D0" w:rsidRDefault="00426741" w:rsidP="00426741">
      <w:pPr>
        <w:spacing w:line="360" w:lineRule="auto"/>
        <w:ind w:firstLine="720"/>
        <w:jc w:val="both"/>
      </w:pPr>
      <w:r w:rsidRPr="005B23D0">
        <w:t>Nors įstaigos socialinis kontingentas yra įvairus, tačiau visos šeimos geba tenkinti vaikų socialinius poreikius, aprūpinti juos būtiniausiomis reikmėmis. Mokesčio už ikimokyklinę įstaiga lengvata naudojasi 63 šeimos. Tai sudaro apie 24 % bendro vaikų skaičiaus. Lyginant su 2015 metais, 2016 metais lengvata besinaudojančių šeimų skaičius sumažėjo 1 šeima.</w:t>
      </w:r>
    </w:p>
    <w:p w:rsidR="00426741" w:rsidRPr="00B61B24" w:rsidRDefault="00426741" w:rsidP="00426741">
      <w:pPr>
        <w:pStyle w:val="Default"/>
        <w:spacing w:line="360" w:lineRule="auto"/>
        <w:ind w:firstLine="720"/>
        <w:jc w:val="both"/>
        <w:rPr>
          <w:color w:val="auto"/>
        </w:rPr>
      </w:pPr>
      <w:r w:rsidRPr="005B23D0">
        <w:rPr>
          <w:color w:val="auto"/>
        </w:rPr>
        <w:lastRenderedPageBreak/>
        <w:t>Priešmokyklinę grupę lankė ir į mokyklą</w:t>
      </w:r>
      <w:r>
        <w:rPr>
          <w:color w:val="auto"/>
        </w:rPr>
        <w:t xml:space="preserve"> (pasiekę mokyklinę brandą)</w:t>
      </w:r>
      <w:r w:rsidRPr="005B23D0">
        <w:rPr>
          <w:color w:val="auto"/>
        </w:rPr>
        <w:t xml:space="preserve"> išvyko 62 vaik</w:t>
      </w:r>
      <w:r>
        <w:rPr>
          <w:color w:val="auto"/>
        </w:rPr>
        <w:t>ai</w:t>
      </w:r>
      <w:r w:rsidRPr="005B23D0">
        <w:rPr>
          <w:color w:val="auto"/>
        </w:rPr>
        <w:t>. Lyginant su 2015</w:t>
      </w:r>
      <w:r>
        <w:rPr>
          <w:color w:val="auto"/>
        </w:rPr>
        <w:t xml:space="preserve"> metais, 2016</w:t>
      </w:r>
      <w:r w:rsidRPr="005B23D0">
        <w:rPr>
          <w:color w:val="auto"/>
        </w:rPr>
        <w:t xml:space="preserve"> metais į mokyklą išvyko 21 vaiku daugiau</w:t>
      </w:r>
      <w:r>
        <w:rPr>
          <w:color w:val="auto"/>
        </w:rPr>
        <w:t>.</w:t>
      </w:r>
    </w:p>
    <w:p w:rsidR="00426741" w:rsidRPr="005B23D0" w:rsidRDefault="00426741" w:rsidP="00426741">
      <w:pPr>
        <w:spacing w:line="360" w:lineRule="auto"/>
        <w:ind w:firstLine="720"/>
        <w:jc w:val="both"/>
      </w:pPr>
      <w:r w:rsidRPr="005B23D0">
        <w:t>Lopšelyje-darželyje „Žvangutis“ teikiamos: tautinių šokių, krepšinio,</w:t>
      </w:r>
      <w:r>
        <w:t xml:space="preserve"> šachmatų, </w:t>
      </w:r>
      <w:r w:rsidRPr="005B23D0">
        <w:t>anglų kalbos ir keramikos būrelių papildomo ugdymo paslaugos pagal s</w:t>
      </w:r>
      <w:r>
        <w:t>udarytas nuomos sutartis.</w:t>
      </w:r>
    </w:p>
    <w:p w:rsidR="00426741" w:rsidRDefault="00426741" w:rsidP="00426741">
      <w:pPr>
        <w:spacing w:line="360" w:lineRule="auto"/>
        <w:ind w:firstLine="720"/>
        <w:jc w:val="both"/>
      </w:pPr>
      <w:r w:rsidRPr="00F743AA">
        <w:t>Vaikams su specialiaisiais poreikiais pagalbą teikia logopedė ir judesio korekcijos pedagogė.</w:t>
      </w:r>
      <w:r w:rsidRPr="00F278EB">
        <w:rPr>
          <w:color w:val="FF0000"/>
        </w:rPr>
        <w:t xml:space="preserve"> </w:t>
      </w:r>
      <w:r w:rsidRPr="00C3132F">
        <w:t xml:space="preserve">Kalbos ir kalbėjimo sutrikimus turi </w:t>
      </w:r>
      <w:r>
        <w:t>4</w:t>
      </w:r>
      <w:r w:rsidRPr="00C3132F">
        <w:t>9</w:t>
      </w:r>
      <w:r>
        <w:t xml:space="preserve"> </w:t>
      </w:r>
      <w:r w:rsidRPr="00C3132F">
        <w:t>vaikai</w:t>
      </w:r>
      <w:r w:rsidRPr="00F743AA">
        <w:t>, judesio ir padėties sutrikimus – 42 vaikai. Tai sudaro 3</w:t>
      </w:r>
      <w:r>
        <w:t>6</w:t>
      </w:r>
      <w:r w:rsidRPr="00F743AA">
        <w:t xml:space="preserve"> % bendro vaikų skaičiaus. Lyginant su 2015 metais, 2016 metais vaikų, turinčių specialiųjų poreikių, skaičius</w:t>
      </w:r>
      <w:r>
        <w:t xml:space="preserve"> padidėjo 4</w:t>
      </w:r>
      <w:r w:rsidRPr="00F743AA">
        <w:t xml:space="preserve"> %.</w:t>
      </w:r>
      <w:r w:rsidRPr="00276CE7">
        <w:t xml:space="preserve"> </w:t>
      </w:r>
    </w:p>
    <w:p w:rsidR="00426741" w:rsidRPr="00EB351E" w:rsidRDefault="00426741" w:rsidP="00426741">
      <w:pPr>
        <w:spacing w:line="360" w:lineRule="auto"/>
        <w:ind w:firstLine="720"/>
        <w:jc w:val="both"/>
      </w:pPr>
      <w:r w:rsidRPr="00EB351E">
        <w:t xml:space="preserve">Vidutinis sąrašinis vaikų skaičius 2016 metais - 258 vaikai. 2015 metais sąrašinis vaikų skaičius buvo 257 vaikai. Lyginant su 2015 metais vaikų skaičius padidėjo 1 vaiku. Vaikų lankomumas 2015 metais buvo 80%, o 2016 metais - </w:t>
      </w:r>
      <w:r>
        <w:t>82</w:t>
      </w:r>
      <w:r w:rsidRPr="00EB351E">
        <w:t>%. Vaikų lankomumas 2016 m. pagerėjo labai nežymiai.</w:t>
      </w:r>
    </w:p>
    <w:p w:rsidR="00426741" w:rsidRPr="00F278EB" w:rsidRDefault="00426741" w:rsidP="00426741">
      <w:pPr>
        <w:spacing w:line="360" w:lineRule="auto"/>
        <w:ind w:firstLine="720"/>
        <w:jc w:val="both"/>
        <w:rPr>
          <w:color w:val="FF0000"/>
        </w:rPr>
      </w:pPr>
      <w:r w:rsidRPr="00E228A7">
        <w:t>Lopšelyje-darželyje ,,Žvangutis“ dirba 27 pedagogai:</w:t>
      </w:r>
      <w:r>
        <w:rPr>
          <w:color w:val="FF0000"/>
        </w:rPr>
        <w:t xml:space="preserve"> </w:t>
      </w:r>
      <w:r w:rsidRPr="00E228A7">
        <w:t>12 pedagogų turi aukštąjį išsilavinimą,</w:t>
      </w:r>
      <w:r w:rsidRPr="00F278EB">
        <w:rPr>
          <w:color w:val="FF0000"/>
        </w:rPr>
        <w:t xml:space="preserve"> </w:t>
      </w:r>
      <w:r w:rsidRPr="00E228A7">
        <w:t>2 – aukštąjį neuniversitetinį išsilavinimą ir 12 – aukštesnįjį pedagoginį išsilavinimą ir</w:t>
      </w:r>
      <w:r w:rsidRPr="00F278EB">
        <w:rPr>
          <w:color w:val="FF0000"/>
        </w:rPr>
        <w:t xml:space="preserve"> </w:t>
      </w:r>
      <w:r w:rsidRPr="00E228A7">
        <w:t xml:space="preserve">1 – pedagogas studijuoja Kauno kolegijos J.Vienožinskio menų fakulteto ikimokyklinio ugdymo </w:t>
      </w:r>
      <w:r w:rsidRPr="000B2B5F">
        <w:t>fakultete. 1</w:t>
      </w:r>
      <w:r w:rsidRPr="00E228A7">
        <w:t xml:space="preserve"> pedagogas turi eksperto kvalifikacinę kategoriją,</w:t>
      </w:r>
      <w:r w:rsidRPr="00F278EB">
        <w:rPr>
          <w:color w:val="FF0000"/>
        </w:rPr>
        <w:t xml:space="preserve"> </w:t>
      </w:r>
      <w:r w:rsidRPr="00E228A7">
        <w:t>6 pedagogai turi metodininko,</w:t>
      </w:r>
      <w:r>
        <w:rPr>
          <w:color w:val="FF0000"/>
        </w:rPr>
        <w:t xml:space="preserve"> </w:t>
      </w:r>
      <w:r w:rsidRPr="00E228A7">
        <w:t xml:space="preserve">13 – vyresniosios auklėtojos. Kūno kultūros pedagogė yra įgijusi vyresniojo mokytojo kvalifikacinę kategoriją, muzikos pedagogė ir logopedė – metodininko kvalifikacines kategorijas. </w:t>
      </w:r>
    </w:p>
    <w:p w:rsidR="00426741" w:rsidRPr="00440D10" w:rsidRDefault="00426741" w:rsidP="00426741">
      <w:pPr>
        <w:spacing w:line="360" w:lineRule="auto"/>
        <w:ind w:firstLine="720"/>
        <w:jc w:val="both"/>
      </w:pPr>
      <w:r w:rsidRPr="00440D10">
        <w:t>Žemės sutarties situacija. Žemės sklypo detalusis planas patvirtintas Kauno miesto savivaldybės administracijos direktoriaus 2005-11-11. Sudaryta Valstybinės žemės panaudos sutartis – 2007-08-07 Nr. M-19/2007-168-99 metams.</w:t>
      </w:r>
    </w:p>
    <w:p w:rsidR="00426741" w:rsidRPr="00440D10" w:rsidRDefault="00426741" w:rsidP="00426741">
      <w:pPr>
        <w:spacing w:line="360" w:lineRule="auto"/>
        <w:ind w:firstLine="720"/>
        <w:jc w:val="both"/>
      </w:pPr>
      <w:r w:rsidRPr="00440D10">
        <w:t>Pastato kategorija – kultūros, mokslo/darželis. Kauno visuomenės sveikatos centro leidimas -higienos pasas Nr. 9-0947(6)</w:t>
      </w:r>
      <w:r w:rsidRPr="00440D10">
        <w:rPr>
          <w:rStyle w:val="Strong"/>
          <w:b w:val="0"/>
        </w:rPr>
        <w:t xml:space="preserve"> </w:t>
      </w:r>
      <w:r w:rsidRPr="00440D10">
        <w:t>išduotas</w:t>
      </w:r>
      <w:r w:rsidRPr="00440D10">
        <w:rPr>
          <w:rStyle w:val="Strong"/>
          <w:b w:val="0"/>
        </w:rPr>
        <w:t xml:space="preserve"> 2012-12-05.</w:t>
      </w:r>
    </w:p>
    <w:p w:rsidR="00426741" w:rsidRPr="00440D10" w:rsidRDefault="00426741" w:rsidP="00426741">
      <w:pPr>
        <w:spacing w:line="360" w:lineRule="auto"/>
        <w:ind w:firstLine="720"/>
        <w:jc w:val="both"/>
      </w:pPr>
      <w:r w:rsidRPr="00440D10">
        <w:t>Energetinis auditas Nr.EA – 2008/09-02 ir investicinis projektas Nr. IP – 2008/09-02 atliktas 2008 rugsėjo mėnesį.</w:t>
      </w:r>
    </w:p>
    <w:p w:rsidR="00426741" w:rsidRPr="00440D10" w:rsidRDefault="00426741" w:rsidP="00426741">
      <w:pPr>
        <w:spacing w:line="360" w:lineRule="auto"/>
        <w:ind w:firstLine="741"/>
        <w:jc w:val="both"/>
      </w:pPr>
      <w:r w:rsidRPr="00440D10">
        <w:t>Techninis projektas paruoštas ir patvirtintas Nuolatinės statybos komisijos 2008-11-20 Nr. 40-10-SK 1529. Pastato rekonstravimui statybos leidimas Nr.8-SL-Nr.-106 išduotas 2008-12-16 galioja iki 2018-12-16.</w:t>
      </w:r>
    </w:p>
    <w:p w:rsidR="00426741" w:rsidRPr="00440D10" w:rsidRDefault="00426741" w:rsidP="00426741">
      <w:pPr>
        <w:spacing w:line="360" w:lineRule="auto"/>
        <w:ind w:firstLine="741"/>
        <w:jc w:val="both"/>
      </w:pPr>
      <w:r w:rsidRPr="00440D10">
        <w:t>Techninis projektas paruoštas ir patvirtintas „Vandentiekio ir nuotekų šalinimo dalis“ 2012-10-31 Nr. 2012-05-01-TP-VN.</w:t>
      </w:r>
    </w:p>
    <w:p w:rsidR="00426741" w:rsidRPr="00440D10" w:rsidRDefault="00426741" w:rsidP="00426741">
      <w:pPr>
        <w:spacing w:line="360" w:lineRule="auto"/>
        <w:ind w:firstLine="741"/>
        <w:jc w:val="both"/>
      </w:pPr>
      <w:r w:rsidRPr="00440D10">
        <w:t>Techninis darbo projektas paruoštas ir patvirtintas „Elektrotechninė dalis (vidaus),</w:t>
      </w:r>
      <w:r>
        <w:t xml:space="preserve"> </w:t>
      </w:r>
      <w:r w:rsidRPr="00440D10">
        <w:t>E“ 2015-03-31 Nr. EDS-1503-TDP-E.</w:t>
      </w:r>
    </w:p>
    <w:p w:rsidR="00426741" w:rsidRDefault="00426741" w:rsidP="00426741">
      <w:pPr>
        <w:spacing w:line="360" w:lineRule="auto"/>
        <w:ind w:firstLine="741"/>
        <w:jc w:val="both"/>
      </w:pPr>
      <w:r w:rsidRPr="00440D10">
        <w:t>Tvoros techninis projektas patvirtintas Kauno miesto savivaldybės administracijos direktoriaus įsakymu A-1373, 2015-04-27.</w:t>
      </w:r>
    </w:p>
    <w:p w:rsidR="00426741" w:rsidRPr="00440D10" w:rsidRDefault="00426741" w:rsidP="00426741">
      <w:pPr>
        <w:spacing w:line="360" w:lineRule="auto"/>
        <w:ind w:firstLine="741"/>
        <w:jc w:val="both"/>
      </w:pPr>
    </w:p>
    <w:p w:rsidR="00426741" w:rsidRPr="00440D10" w:rsidRDefault="00426741" w:rsidP="00426741">
      <w:pPr>
        <w:spacing w:line="360" w:lineRule="auto"/>
        <w:jc w:val="both"/>
        <w:rPr>
          <w:color w:val="FF0000"/>
        </w:rPr>
      </w:pPr>
    </w:p>
    <w:p w:rsidR="00426741" w:rsidRPr="00950FB3" w:rsidRDefault="00426741" w:rsidP="00426741">
      <w:pPr>
        <w:jc w:val="center"/>
        <w:rPr>
          <w:b/>
        </w:rPr>
      </w:pPr>
      <w:r w:rsidRPr="00950FB3">
        <w:rPr>
          <w:b/>
        </w:rPr>
        <w:lastRenderedPageBreak/>
        <w:t>II SKYRIUS</w:t>
      </w:r>
    </w:p>
    <w:p w:rsidR="00426741" w:rsidRPr="00950FB3" w:rsidRDefault="00426741" w:rsidP="00426741">
      <w:pPr>
        <w:jc w:val="center"/>
        <w:outlineLvl w:val="0"/>
        <w:rPr>
          <w:b/>
        </w:rPr>
      </w:pPr>
      <w:r w:rsidRPr="00950FB3">
        <w:rPr>
          <w:b/>
        </w:rPr>
        <w:t>2016 METŲ SITUACIJOS ANALIZĖ</w:t>
      </w:r>
    </w:p>
    <w:p w:rsidR="00426741" w:rsidRPr="00950FB3" w:rsidRDefault="00426741" w:rsidP="00426741">
      <w:pPr>
        <w:jc w:val="both"/>
        <w:outlineLvl w:val="0"/>
      </w:pPr>
    </w:p>
    <w:p w:rsidR="00426741" w:rsidRPr="00950FB3" w:rsidRDefault="00426741" w:rsidP="00426741">
      <w:pPr>
        <w:spacing w:line="360" w:lineRule="auto"/>
        <w:ind w:firstLine="567"/>
        <w:jc w:val="both"/>
        <w:outlineLvl w:val="0"/>
        <w:rPr>
          <w:b/>
        </w:rPr>
      </w:pPr>
      <w:r w:rsidRPr="00950FB3">
        <w:rPr>
          <w:b/>
        </w:rPr>
        <w:t>Išorės lėšų pritraukimo tendencijos ir finansinių prioritetų realizacija.</w:t>
      </w:r>
    </w:p>
    <w:p w:rsidR="00426741" w:rsidRPr="00F743AA" w:rsidRDefault="00426741" w:rsidP="00426741">
      <w:pPr>
        <w:pStyle w:val="Default"/>
        <w:spacing w:line="360" w:lineRule="auto"/>
        <w:ind w:firstLine="567"/>
        <w:jc w:val="both"/>
        <w:rPr>
          <w:color w:val="auto"/>
        </w:rPr>
      </w:pPr>
      <w:r w:rsidRPr="00F743AA">
        <w:rPr>
          <w:color w:val="auto"/>
        </w:rPr>
        <w:t>Įstaiga pritraukė lėšų dalyvaudama projekte. „Šviečiamoji gyvulininkystės programa“ (vaikiškos saugos liemenės su atšvaitais, kuprinės, individualios užduočių knygelės, kanceliarinių prekių rinkiniai, puodeliai bei edukaciniai filmai).</w:t>
      </w:r>
    </w:p>
    <w:p w:rsidR="00426741" w:rsidRPr="003B7417" w:rsidRDefault="00426741" w:rsidP="00426741">
      <w:pPr>
        <w:pStyle w:val="Subtitle"/>
        <w:ind w:firstLine="567"/>
        <w:jc w:val="both"/>
        <w:rPr>
          <w:b/>
          <w:i/>
        </w:rPr>
      </w:pPr>
      <w:r w:rsidRPr="003B7417">
        <w:t xml:space="preserve">Pirmojo tikslo – </w:t>
      </w:r>
      <w:r w:rsidRPr="003B7417">
        <w:rPr>
          <w:rStyle w:val="Strong"/>
          <w:b w:val="0"/>
        </w:rPr>
        <w:t>pagerinti tėvų švietimą ir informavimą apie</w:t>
      </w:r>
      <w:r w:rsidRPr="003B7417">
        <w:t xml:space="preserve"> vaikų ugdymą(si) – realizavimui panaudota </w:t>
      </w:r>
      <w:r>
        <w:t>3</w:t>
      </w:r>
      <w:r w:rsidRPr="003B7417">
        <w:t xml:space="preserve"> </w:t>
      </w:r>
      <w:r>
        <w:t>8</w:t>
      </w:r>
      <w:r w:rsidRPr="003B7417">
        <w:t xml:space="preserve">80 eurų iš </w:t>
      </w:r>
      <w:r w:rsidRPr="004D42FF">
        <w:t xml:space="preserve">valstybinių funkcijų vykdymo ir </w:t>
      </w:r>
      <w:proofErr w:type="spellStart"/>
      <w:r w:rsidRPr="004D42FF">
        <w:t>spec</w:t>
      </w:r>
      <w:proofErr w:type="spellEnd"/>
      <w:r w:rsidRPr="004D42FF">
        <w:t>. lėšų programos.</w:t>
      </w:r>
      <w:r w:rsidRPr="003B7417">
        <w:t xml:space="preserve"> Įsigyta literatūros už 620 eurų, kanceliarinių prekių – 290 eurų</w:t>
      </w:r>
      <w:r>
        <w:t xml:space="preserve">, televizorius, </w:t>
      </w:r>
      <w:proofErr w:type="spellStart"/>
      <w:r w:rsidRPr="003B7417">
        <w:t>printeriai</w:t>
      </w:r>
      <w:proofErr w:type="spellEnd"/>
      <w:r w:rsidRPr="003B7417">
        <w:t xml:space="preserve"> – 858 eurus ir kitų prekių  už </w:t>
      </w:r>
      <w:r>
        <w:t xml:space="preserve">2 112 </w:t>
      </w:r>
      <w:r w:rsidRPr="003B7417">
        <w:t>eurų.</w:t>
      </w:r>
    </w:p>
    <w:p w:rsidR="00426741" w:rsidRPr="00502ED6" w:rsidRDefault="00426741" w:rsidP="00426741">
      <w:pPr>
        <w:spacing w:line="360" w:lineRule="auto"/>
        <w:ind w:firstLine="567"/>
        <w:jc w:val="both"/>
        <w:outlineLvl w:val="0"/>
        <w:rPr>
          <w:bCs/>
        </w:rPr>
      </w:pPr>
      <w:r w:rsidRPr="00502ED6">
        <w:t>Antrojo tikslo –</w:t>
      </w:r>
      <w:r w:rsidRPr="00502ED6">
        <w:rPr>
          <w:rStyle w:val="Strong"/>
          <w:b w:val="0"/>
        </w:rPr>
        <w:t xml:space="preserve"> Vaikų ugdymą(si) lauke praplėsti lauko pedagogikos idėjomis </w:t>
      </w:r>
      <w:r w:rsidRPr="00502ED6">
        <w:t xml:space="preserve">– realizavimui panaudota </w:t>
      </w:r>
      <w:r>
        <w:t>4 44</w:t>
      </w:r>
      <w:r w:rsidRPr="00502ED6">
        <w:t xml:space="preserve">4 eurų iš </w:t>
      </w:r>
      <w:r w:rsidRPr="004D42FF">
        <w:t xml:space="preserve">valstybinių funkcijų vykdymo ir </w:t>
      </w:r>
      <w:proofErr w:type="spellStart"/>
      <w:r w:rsidRPr="004D42FF">
        <w:t>spec</w:t>
      </w:r>
      <w:proofErr w:type="spellEnd"/>
      <w:r w:rsidRPr="004D42FF">
        <w:t>.</w:t>
      </w:r>
      <w:r>
        <w:t xml:space="preserve"> l</w:t>
      </w:r>
      <w:r w:rsidRPr="004D42FF">
        <w:t>ėšų</w:t>
      </w:r>
      <w:r w:rsidRPr="00502ED6">
        <w:t xml:space="preserve"> programos. Įsigyta </w:t>
      </w:r>
      <w:r>
        <w:t>5</w:t>
      </w:r>
      <w:r w:rsidRPr="00502ED6">
        <w:t xml:space="preserve"> kompiuteriai</w:t>
      </w:r>
      <w:r>
        <w:t>,</w:t>
      </w:r>
      <w:r w:rsidRPr="00502ED6">
        <w:t xml:space="preserve"> žaislai bei spaudiniai.</w:t>
      </w:r>
    </w:p>
    <w:p w:rsidR="00426741" w:rsidRPr="006D2514" w:rsidRDefault="00426741" w:rsidP="00426741">
      <w:pPr>
        <w:spacing w:line="360" w:lineRule="auto"/>
        <w:ind w:firstLine="567"/>
        <w:jc w:val="both"/>
      </w:pPr>
      <w:r w:rsidRPr="00E176ED">
        <w:t>Trečiasis tikslas –</w:t>
      </w:r>
      <w:r w:rsidRPr="00E176ED">
        <w:rPr>
          <w:b/>
        </w:rPr>
        <w:t xml:space="preserve"> </w:t>
      </w:r>
      <w:r w:rsidRPr="00E176ED">
        <w:t>įrengti lauko teritorijoje naujas žaidimų erdves</w:t>
      </w:r>
      <w:r>
        <w:t xml:space="preserve"> - </w:t>
      </w:r>
      <w:r w:rsidRPr="001F7DDD">
        <w:rPr>
          <w:color w:val="000000"/>
        </w:rPr>
        <w:t xml:space="preserve">modernizuota ankstyvojo amžiaus vaikų </w:t>
      </w:r>
      <w:r>
        <w:rPr>
          <w:color w:val="000000"/>
        </w:rPr>
        <w:t xml:space="preserve">lauko žaidimų aikštelė, įrengti futbolo, krepšinio aikštynai bei pojūčių takas </w:t>
      </w:r>
      <w:r w:rsidRPr="001F7DDD">
        <w:rPr>
          <w:color w:val="000000"/>
        </w:rPr>
        <w:t>ikimokyklinio ir priešmokyklinio amžiaus vaikams</w:t>
      </w:r>
      <w:r>
        <w:rPr>
          <w:color w:val="000000"/>
        </w:rPr>
        <w:t xml:space="preserve"> šio tikslo realizavimui panaudota </w:t>
      </w:r>
      <w:r w:rsidRPr="006D2514">
        <w:t xml:space="preserve">valstybinių funkcijų vykdymo ir </w:t>
      </w:r>
      <w:proofErr w:type="spellStart"/>
      <w:r w:rsidRPr="006D2514">
        <w:t>spec</w:t>
      </w:r>
      <w:proofErr w:type="spellEnd"/>
      <w:r w:rsidRPr="006D2514">
        <w:t>. lėšų programos bei 2 % gyventojų pajamų lėšos.</w:t>
      </w:r>
    </w:p>
    <w:p w:rsidR="00426741" w:rsidRPr="00CD3106" w:rsidRDefault="00426741" w:rsidP="00426741">
      <w:pPr>
        <w:tabs>
          <w:tab w:val="left" w:pos="851"/>
        </w:tabs>
        <w:spacing w:line="360" w:lineRule="auto"/>
        <w:ind w:firstLine="743"/>
        <w:jc w:val="both"/>
      </w:pPr>
      <w:r w:rsidRPr="006D2514">
        <w:t xml:space="preserve">Įstaigai skirtos investicinės lėšos 51 800 eurų baigiamiesiems santechnikos, elektros apšvietimo darbams. Atliktas 4 grupių prausyklų ir tualetų remontas, nupirktos statybinės medžiagos panaudojant </w:t>
      </w:r>
      <w:proofErr w:type="spellStart"/>
      <w:r w:rsidRPr="00CD3106">
        <w:t>spec</w:t>
      </w:r>
      <w:proofErr w:type="spellEnd"/>
      <w:r w:rsidRPr="00CD3106">
        <w:t>. lėšas. 4 810 eurų.</w:t>
      </w:r>
    </w:p>
    <w:p w:rsidR="00426741" w:rsidRPr="00CD3106" w:rsidRDefault="00426741" w:rsidP="00426741">
      <w:pPr>
        <w:tabs>
          <w:tab w:val="left" w:pos="851"/>
        </w:tabs>
        <w:spacing w:line="360" w:lineRule="auto"/>
        <w:ind w:firstLine="743"/>
        <w:jc w:val="both"/>
      </w:pPr>
      <w:r w:rsidRPr="00CD3106">
        <w:t>Finansinių išteklių gavimo ir panaudojimo analizė pagal atskirus finansavimo šaltinius (gyventojų 2% paramos ir labdaros lėšos, valstybinių funkcijų vykdymo programos lėšos ir kt.) pateikiama lentelėje:</w:t>
      </w:r>
    </w:p>
    <w:p w:rsidR="00426741" w:rsidRPr="004D6B92" w:rsidRDefault="00426741" w:rsidP="00426741">
      <w:pPr>
        <w:tabs>
          <w:tab w:val="left" w:pos="851"/>
        </w:tabs>
        <w:jc w:val="both"/>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440"/>
        <w:gridCol w:w="1620"/>
        <w:gridCol w:w="4916"/>
      </w:tblGrid>
      <w:tr w:rsidR="00426741" w:rsidRPr="004D6B92" w:rsidTr="00361747">
        <w:tc>
          <w:tcPr>
            <w:tcW w:w="1908" w:type="dxa"/>
            <w:shd w:val="clear" w:color="auto" w:fill="auto"/>
          </w:tcPr>
          <w:p w:rsidR="00426741" w:rsidRPr="004D6B92" w:rsidRDefault="00426741" w:rsidP="00361747">
            <w:pPr>
              <w:jc w:val="center"/>
            </w:pPr>
            <w:r w:rsidRPr="004D6B92">
              <w:t>Finansavimo šaltinis</w:t>
            </w:r>
          </w:p>
        </w:tc>
        <w:tc>
          <w:tcPr>
            <w:tcW w:w="1440" w:type="dxa"/>
            <w:shd w:val="clear" w:color="auto" w:fill="auto"/>
          </w:tcPr>
          <w:p w:rsidR="00426741" w:rsidRPr="004D6B92" w:rsidRDefault="00426741" w:rsidP="00361747">
            <w:pPr>
              <w:jc w:val="center"/>
            </w:pPr>
            <w:r w:rsidRPr="004D6B92">
              <w:t>Skirta lėšų (tūkst. eurų)</w:t>
            </w:r>
          </w:p>
        </w:tc>
        <w:tc>
          <w:tcPr>
            <w:tcW w:w="1620" w:type="dxa"/>
            <w:shd w:val="clear" w:color="auto" w:fill="auto"/>
          </w:tcPr>
          <w:p w:rsidR="00426741" w:rsidRPr="004D6B92" w:rsidRDefault="00426741" w:rsidP="00361747">
            <w:pPr>
              <w:jc w:val="center"/>
            </w:pPr>
            <w:r w:rsidRPr="004D6B92">
              <w:t>Panaudota (</w:t>
            </w:r>
            <w:proofErr w:type="spellStart"/>
            <w:r w:rsidRPr="004D6B92">
              <w:t>tūkst.eurų</w:t>
            </w:r>
            <w:proofErr w:type="spellEnd"/>
            <w:r w:rsidRPr="004D6B92">
              <w:t>)</w:t>
            </w:r>
          </w:p>
        </w:tc>
        <w:tc>
          <w:tcPr>
            <w:tcW w:w="4916" w:type="dxa"/>
            <w:shd w:val="clear" w:color="auto" w:fill="auto"/>
          </w:tcPr>
          <w:p w:rsidR="00426741" w:rsidRPr="004D6B92" w:rsidRDefault="00426741" w:rsidP="00361747">
            <w:pPr>
              <w:jc w:val="center"/>
            </w:pPr>
            <w:r w:rsidRPr="004D6B92">
              <w:t>Finansinių lėšų realizacija</w:t>
            </w:r>
          </w:p>
          <w:p w:rsidR="00426741" w:rsidRPr="004D6B92" w:rsidRDefault="00426741" w:rsidP="00361747">
            <w:pPr>
              <w:jc w:val="center"/>
            </w:pPr>
            <w:r w:rsidRPr="004D6B92">
              <w:t>(tūkst.. eurų)</w:t>
            </w:r>
          </w:p>
        </w:tc>
      </w:tr>
      <w:tr w:rsidR="00426741" w:rsidRPr="004D6B92" w:rsidTr="00361747">
        <w:tc>
          <w:tcPr>
            <w:tcW w:w="1908" w:type="dxa"/>
            <w:shd w:val="clear" w:color="auto" w:fill="auto"/>
          </w:tcPr>
          <w:p w:rsidR="00426741" w:rsidRPr="004D6B92" w:rsidRDefault="00426741" w:rsidP="00361747">
            <w:pPr>
              <w:jc w:val="both"/>
            </w:pPr>
            <w:r w:rsidRPr="004D6B92">
              <w:t>Valstybinių funkcijų vykdymo programa</w:t>
            </w:r>
          </w:p>
        </w:tc>
        <w:tc>
          <w:tcPr>
            <w:tcW w:w="1440" w:type="dxa"/>
            <w:shd w:val="clear" w:color="auto" w:fill="auto"/>
          </w:tcPr>
          <w:p w:rsidR="00426741" w:rsidRPr="00813F73" w:rsidRDefault="00426741" w:rsidP="00361747">
            <w:pPr>
              <w:rPr>
                <w:lang w:val="ru-RU"/>
              </w:rPr>
            </w:pPr>
            <w:r>
              <w:t>213,5</w:t>
            </w:r>
          </w:p>
        </w:tc>
        <w:tc>
          <w:tcPr>
            <w:tcW w:w="1620" w:type="dxa"/>
            <w:shd w:val="clear" w:color="auto" w:fill="auto"/>
          </w:tcPr>
          <w:p w:rsidR="00426741" w:rsidRPr="004D6B92" w:rsidRDefault="00426741" w:rsidP="00361747">
            <w:r>
              <w:rPr>
                <w:lang w:val="de-DE"/>
              </w:rPr>
              <w:t>213,5</w:t>
            </w:r>
          </w:p>
        </w:tc>
        <w:tc>
          <w:tcPr>
            <w:tcW w:w="4916" w:type="dxa"/>
            <w:shd w:val="clear" w:color="auto" w:fill="auto"/>
          </w:tcPr>
          <w:p w:rsidR="00426741" w:rsidRPr="004D6B92" w:rsidRDefault="00426741" w:rsidP="00361747">
            <w:pPr>
              <w:jc w:val="both"/>
            </w:pPr>
            <w:r w:rsidRPr="004D6B92">
              <w:t>Visas gautas lėšas įsisavinome:</w:t>
            </w:r>
          </w:p>
          <w:p w:rsidR="00426741" w:rsidRPr="004D6B92" w:rsidRDefault="00426741" w:rsidP="00361747">
            <w:pPr>
              <w:jc w:val="both"/>
            </w:pPr>
            <w:r w:rsidRPr="004D6B92">
              <w:t>atlyginimams –1</w:t>
            </w:r>
            <w:r>
              <w:t>22,5</w:t>
            </w:r>
            <w:r w:rsidRPr="004D6B92">
              <w:t>;</w:t>
            </w:r>
          </w:p>
          <w:p w:rsidR="00426741" w:rsidRPr="004D6B92" w:rsidRDefault="00426741" w:rsidP="00361747">
            <w:pPr>
              <w:jc w:val="both"/>
            </w:pPr>
            <w:proofErr w:type="spellStart"/>
            <w:r w:rsidRPr="004D6B92">
              <w:t>soc</w:t>
            </w:r>
            <w:proofErr w:type="spellEnd"/>
            <w:r w:rsidRPr="004D6B92">
              <w:t>. draudimui</w:t>
            </w:r>
            <w:r>
              <w:t xml:space="preserve"> – 35,8</w:t>
            </w:r>
            <w:r w:rsidRPr="004D6B92">
              <w:t>;</w:t>
            </w:r>
          </w:p>
          <w:p w:rsidR="00426741" w:rsidRPr="004D6B92" w:rsidRDefault="00426741" w:rsidP="00361747">
            <w:pPr>
              <w:jc w:val="both"/>
            </w:pPr>
            <w:r w:rsidRPr="004D6B92">
              <w:t>vadovėliams</w:t>
            </w:r>
            <w:r>
              <w:t xml:space="preserve"> – 1,0</w:t>
            </w:r>
            <w:r w:rsidRPr="004D6B92">
              <w:t>;</w:t>
            </w:r>
          </w:p>
          <w:p w:rsidR="00426741" w:rsidRPr="004D6B92" w:rsidRDefault="00426741" w:rsidP="00361747">
            <w:pPr>
              <w:jc w:val="both"/>
            </w:pPr>
            <w:r>
              <w:t>pedagogų kvalifikacijai – 1,7</w:t>
            </w:r>
            <w:r w:rsidRPr="004D6B92">
              <w:t>;</w:t>
            </w:r>
          </w:p>
          <w:p w:rsidR="00426741" w:rsidRPr="004D6B92" w:rsidRDefault="00426741" w:rsidP="00361747">
            <w:pPr>
              <w:jc w:val="both"/>
            </w:pPr>
            <w:r w:rsidRPr="004D6B92">
              <w:t>pa</w:t>
            </w:r>
            <w:r>
              <w:t>žintinei ugdytinių veiklai – 3,0</w:t>
            </w:r>
            <w:r w:rsidRPr="004D6B92">
              <w:t>;</w:t>
            </w:r>
          </w:p>
          <w:p w:rsidR="00426741" w:rsidRPr="00884FED" w:rsidRDefault="00426741" w:rsidP="00361747">
            <w:pPr>
              <w:jc w:val="both"/>
            </w:pPr>
            <w:r w:rsidRPr="004D6B92">
              <w:t xml:space="preserve">žaislams, ugdymo priemonėms – </w:t>
            </w:r>
            <w:r>
              <w:t>49,5</w:t>
            </w:r>
            <w:r w:rsidRPr="004D6B92">
              <w:t>;</w:t>
            </w:r>
          </w:p>
        </w:tc>
      </w:tr>
      <w:tr w:rsidR="00426741" w:rsidRPr="004D6B92" w:rsidTr="00361747">
        <w:tc>
          <w:tcPr>
            <w:tcW w:w="1908" w:type="dxa"/>
            <w:shd w:val="clear" w:color="auto" w:fill="auto"/>
          </w:tcPr>
          <w:p w:rsidR="00426741" w:rsidRPr="004D6B92" w:rsidRDefault="00426741" w:rsidP="00361747">
            <w:pPr>
              <w:jc w:val="both"/>
            </w:pPr>
            <w:r w:rsidRPr="004D6B92">
              <w:t>Savivaldybės lėšos</w:t>
            </w:r>
          </w:p>
        </w:tc>
        <w:tc>
          <w:tcPr>
            <w:tcW w:w="1440" w:type="dxa"/>
            <w:shd w:val="clear" w:color="auto" w:fill="auto"/>
          </w:tcPr>
          <w:p w:rsidR="00426741" w:rsidRPr="004D6B92" w:rsidRDefault="00426741" w:rsidP="00361747">
            <w:pPr>
              <w:jc w:val="both"/>
            </w:pPr>
            <w:r>
              <w:t>427,8</w:t>
            </w:r>
          </w:p>
          <w:p w:rsidR="00426741" w:rsidRPr="004D6B92" w:rsidRDefault="00426741" w:rsidP="00361747">
            <w:pPr>
              <w:jc w:val="both"/>
            </w:pPr>
          </w:p>
        </w:tc>
        <w:tc>
          <w:tcPr>
            <w:tcW w:w="1620" w:type="dxa"/>
            <w:shd w:val="clear" w:color="auto" w:fill="auto"/>
          </w:tcPr>
          <w:p w:rsidR="00426741" w:rsidRPr="004D6B92" w:rsidRDefault="00426741" w:rsidP="00361747">
            <w:r>
              <w:t>427,8</w:t>
            </w:r>
          </w:p>
          <w:p w:rsidR="00426741" w:rsidRPr="004D6B92" w:rsidRDefault="00426741" w:rsidP="00361747">
            <w:pPr>
              <w:jc w:val="center"/>
            </w:pPr>
          </w:p>
        </w:tc>
        <w:tc>
          <w:tcPr>
            <w:tcW w:w="4916" w:type="dxa"/>
            <w:shd w:val="clear" w:color="auto" w:fill="auto"/>
          </w:tcPr>
          <w:p w:rsidR="00426741" w:rsidRPr="004D6B92" w:rsidRDefault="00426741" w:rsidP="00361747">
            <w:pPr>
              <w:jc w:val="both"/>
            </w:pPr>
            <w:r w:rsidRPr="004D6B92">
              <w:t xml:space="preserve">Atlyginimams ir </w:t>
            </w:r>
            <w:proofErr w:type="spellStart"/>
            <w:r w:rsidRPr="004D6B92">
              <w:t>soc</w:t>
            </w:r>
            <w:proofErr w:type="spellEnd"/>
            <w:r w:rsidRPr="004D6B92">
              <w:t xml:space="preserve">. draudimui – </w:t>
            </w:r>
            <w:r>
              <w:t>365,0;</w:t>
            </w:r>
          </w:p>
          <w:p w:rsidR="00426741" w:rsidRPr="004D6B92" w:rsidRDefault="00426741" w:rsidP="00361747">
            <w:pPr>
              <w:jc w:val="both"/>
            </w:pPr>
            <w:r w:rsidRPr="004D6B92">
              <w:t xml:space="preserve">Medikamentams – 0,1; </w:t>
            </w:r>
          </w:p>
          <w:p w:rsidR="00426741" w:rsidRPr="004D6B92" w:rsidRDefault="00426741" w:rsidP="00361747">
            <w:pPr>
              <w:jc w:val="both"/>
            </w:pPr>
            <w:r w:rsidRPr="004D6B92">
              <w:t xml:space="preserve">Minkštam inventoriui </w:t>
            </w:r>
          </w:p>
          <w:p w:rsidR="00426741" w:rsidRPr="004D6B92" w:rsidRDefault="00426741" w:rsidP="00361747">
            <w:pPr>
              <w:jc w:val="both"/>
            </w:pPr>
            <w:r w:rsidRPr="004D6B92">
              <w:t>(čiu</w:t>
            </w:r>
            <w:r>
              <w:t>žiniai, darbo rūbai) – 1,6</w:t>
            </w:r>
            <w:r w:rsidRPr="004D6B92">
              <w:t>;</w:t>
            </w:r>
          </w:p>
          <w:p w:rsidR="00426741" w:rsidRPr="004D6B92" w:rsidRDefault="00426741" w:rsidP="00361747">
            <w:pPr>
              <w:jc w:val="both"/>
            </w:pPr>
            <w:r w:rsidRPr="004D6B92">
              <w:t>Spaudiniams – 0,1;</w:t>
            </w:r>
          </w:p>
          <w:p w:rsidR="00426741" w:rsidRPr="004D6B92" w:rsidRDefault="00426741" w:rsidP="00361747">
            <w:pPr>
              <w:jc w:val="both"/>
            </w:pPr>
            <w:r w:rsidRPr="004D6B92">
              <w:t>Higienos priemonėms,</w:t>
            </w:r>
          </w:p>
          <w:p w:rsidR="00426741" w:rsidRPr="004D6B92" w:rsidRDefault="00426741" w:rsidP="00361747">
            <w:pPr>
              <w:jc w:val="both"/>
            </w:pPr>
            <w:r w:rsidRPr="004D6B92">
              <w:t>ž</w:t>
            </w:r>
            <w:r>
              <w:t>aislams ir kt. prekėms – 6,5</w:t>
            </w:r>
            <w:r w:rsidRPr="004D6B92">
              <w:t>;</w:t>
            </w:r>
          </w:p>
          <w:p w:rsidR="00426741" w:rsidRPr="004D6B92" w:rsidRDefault="00426741" w:rsidP="00361747">
            <w:pPr>
              <w:jc w:val="both"/>
            </w:pPr>
            <w:r w:rsidRPr="004D6B92">
              <w:t>Kvalifikacijai – 0,1;</w:t>
            </w:r>
          </w:p>
          <w:p w:rsidR="00426741" w:rsidRDefault="00426741" w:rsidP="00361747">
            <w:pPr>
              <w:jc w:val="both"/>
            </w:pPr>
            <w:r w:rsidRPr="004D6B92">
              <w:t>Mitybai – 1</w:t>
            </w:r>
            <w:r>
              <w:t>5</w:t>
            </w:r>
            <w:r w:rsidRPr="004D6B92">
              <w:t>,0;</w:t>
            </w:r>
          </w:p>
          <w:p w:rsidR="00426741" w:rsidRPr="004D6B92" w:rsidRDefault="00426741" w:rsidP="00361747">
            <w:pPr>
              <w:jc w:val="both"/>
            </w:pPr>
            <w:r>
              <w:t xml:space="preserve">Ilgalaikio </w:t>
            </w:r>
            <w:proofErr w:type="spellStart"/>
            <w:r>
              <w:t>mater</w:t>
            </w:r>
            <w:proofErr w:type="spellEnd"/>
            <w:r>
              <w:t>. turto einamasis remontas -0,3;</w:t>
            </w:r>
          </w:p>
          <w:p w:rsidR="00426741" w:rsidRPr="004D6B92" w:rsidRDefault="00426741" w:rsidP="00361747">
            <w:pPr>
              <w:jc w:val="both"/>
            </w:pPr>
            <w:r w:rsidRPr="004D6B92">
              <w:t>K</w:t>
            </w:r>
            <w:r>
              <w:t>omunalinėms paslaugoms – 34,7</w:t>
            </w:r>
            <w:r w:rsidRPr="004D6B92">
              <w:t>;</w:t>
            </w:r>
          </w:p>
          <w:p w:rsidR="00426741" w:rsidRDefault="00426741" w:rsidP="00361747">
            <w:pPr>
              <w:jc w:val="both"/>
            </w:pPr>
            <w:r w:rsidRPr="004D6B92">
              <w:lastRenderedPageBreak/>
              <w:t xml:space="preserve">Kitoms paslaugoms – </w:t>
            </w:r>
            <w:r>
              <w:t>2,2</w:t>
            </w:r>
            <w:r w:rsidRPr="004D6B92">
              <w:t>;</w:t>
            </w:r>
          </w:p>
          <w:p w:rsidR="00426741" w:rsidRPr="004D6B92" w:rsidRDefault="00426741" w:rsidP="00361747">
            <w:pPr>
              <w:jc w:val="both"/>
            </w:pPr>
            <w:r>
              <w:t>Projektavimo išlaidos – 0,9;</w:t>
            </w:r>
          </w:p>
          <w:p w:rsidR="00426741" w:rsidRPr="002271A7" w:rsidRDefault="00426741" w:rsidP="00361747">
            <w:pPr>
              <w:jc w:val="both"/>
            </w:pPr>
            <w:r w:rsidRPr="004D6B92">
              <w:t xml:space="preserve">Ryšių paslaugoms – </w:t>
            </w:r>
            <w:r>
              <w:t>1,3</w:t>
            </w:r>
            <w:r w:rsidRPr="004D6B92">
              <w:t>.</w:t>
            </w:r>
          </w:p>
        </w:tc>
      </w:tr>
      <w:tr w:rsidR="00426741" w:rsidRPr="004D6B92" w:rsidTr="00361747">
        <w:tc>
          <w:tcPr>
            <w:tcW w:w="1908" w:type="dxa"/>
            <w:shd w:val="clear" w:color="auto" w:fill="auto"/>
          </w:tcPr>
          <w:p w:rsidR="00426741" w:rsidRDefault="00426741" w:rsidP="00361747">
            <w:pPr>
              <w:rPr>
                <w:lang w:val="ru-RU"/>
              </w:rPr>
            </w:pPr>
            <w:r w:rsidRPr="004D6B92">
              <w:lastRenderedPageBreak/>
              <w:t xml:space="preserve">Savivaldybės lėšos </w:t>
            </w:r>
          </w:p>
          <w:p w:rsidR="00426741" w:rsidRPr="004D6B92" w:rsidRDefault="00426741" w:rsidP="00361747">
            <w:r w:rsidRPr="004D6B92">
              <w:t>(2 programa)</w:t>
            </w:r>
          </w:p>
        </w:tc>
        <w:tc>
          <w:tcPr>
            <w:tcW w:w="1440" w:type="dxa"/>
            <w:shd w:val="clear" w:color="auto" w:fill="auto"/>
          </w:tcPr>
          <w:p w:rsidR="00426741" w:rsidRPr="004D6B92" w:rsidRDefault="00426741" w:rsidP="00361747">
            <w:r>
              <w:t>51,8</w:t>
            </w:r>
          </w:p>
        </w:tc>
        <w:tc>
          <w:tcPr>
            <w:tcW w:w="1620" w:type="dxa"/>
            <w:shd w:val="clear" w:color="auto" w:fill="auto"/>
          </w:tcPr>
          <w:p w:rsidR="00426741" w:rsidRPr="004D6B92" w:rsidRDefault="00426741" w:rsidP="00361747">
            <w:r>
              <w:t>51,8</w:t>
            </w:r>
          </w:p>
        </w:tc>
        <w:tc>
          <w:tcPr>
            <w:tcW w:w="4916" w:type="dxa"/>
            <w:shd w:val="clear" w:color="auto" w:fill="auto"/>
          </w:tcPr>
          <w:p w:rsidR="00426741" w:rsidRPr="004D6B92" w:rsidRDefault="00426741" w:rsidP="00361747">
            <w:pPr>
              <w:jc w:val="both"/>
            </w:pPr>
            <w:r w:rsidRPr="004D6B92">
              <w:t>Santechnikos darbams</w:t>
            </w:r>
            <w:r>
              <w:t xml:space="preserve"> – 24,7</w:t>
            </w:r>
            <w:r w:rsidRPr="004D6B92">
              <w:t>;</w:t>
            </w:r>
          </w:p>
          <w:p w:rsidR="00426741" w:rsidRPr="003C0A1A" w:rsidRDefault="00426741" w:rsidP="00361747">
            <w:pPr>
              <w:jc w:val="both"/>
              <w:rPr>
                <w:lang w:val="pt-BR"/>
              </w:rPr>
            </w:pPr>
            <w:r w:rsidRPr="004D6B92">
              <w:t xml:space="preserve">Elektros remonto darbams – </w:t>
            </w:r>
            <w:r>
              <w:t>27,1;</w:t>
            </w:r>
          </w:p>
        </w:tc>
      </w:tr>
      <w:tr w:rsidR="00426741" w:rsidRPr="004D6B92" w:rsidTr="00361747">
        <w:tc>
          <w:tcPr>
            <w:tcW w:w="1908" w:type="dxa"/>
            <w:shd w:val="clear" w:color="auto" w:fill="auto"/>
          </w:tcPr>
          <w:p w:rsidR="00426741" w:rsidRPr="004D6B92" w:rsidRDefault="00426741" w:rsidP="00361747">
            <w:pPr>
              <w:jc w:val="both"/>
            </w:pPr>
            <w:r w:rsidRPr="004D6B92">
              <w:t>2 % gyventojų pajamų lėšos</w:t>
            </w:r>
          </w:p>
          <w:p w:rsidR="00426741" w:rsidRPr="004D6B92" w:rsidRDefault="00426741" w:rsidP="00361747"/>
        </w:tc>
        <w:tc>
          <w:tcPr>
            <w:tcW w:w="1440" w:type="dxa"/>
            <w:shd w:val="clear" w:color="auto" w:fill="auto"/>
          </w:tcPr>
          <w:p w:rsidR="00426741" w:rsidRPr="004D6B92" w:rsidRDefault="00426741" w:rsidP="00361747">
            <w:pPr>
              <w:jc w:val="both"/>
            </w:pPr>
            <w:r>
              <w:t>Likutis 2016-01-01 5,7</w:t>
            </w:r>
            <w:r w:rsidRPr="004D6B92">
              <w:t>.</w:t>
            </w:r>
          </w:p>
          <w:p w:rsidR="00426741" w:rsidRPr="004D6B92" w:rsidRDefault="00426741" w:rsidP="00361747">
            <w:r w:rsidRPr="004D6B92">
              <w:t xml:space="preserve">Už </w:t>
            </w:r>
            <w:r>
              <w:t xml:space="preserve">per </w:t>
            </w:r>
            <w:r w:rsidRPr="004D6B92">
              <w:t>20</w:t>
            </w:r>
            <w:r>
              <w:t>16</w:t>
            </w:r>
            <w:r w:rsidRPr="004D6B92">
              <w:t xml:space="preserve"> m. gauta 3,</w:t>
            </w:r>
            <w:r>
              <w:t>8</w:t>
            </w:r>
          </w:p>
        </w:tc>
        <w:tc>
          <w:tcPr>
            <w:tcW w:w="1620" w:type="dxa"/>
            <w:shd w:val="clear" w:color="auto" w:fill="auto"/>
          </w:tcPr>
          <w:p w:rsidR="00426741" w:rsidRPr="004D6B92" w:rsidRDefault="00426741" w:rsidP="00361747">
            <w:pPr>
              <w:jc w:val="center"/>
            </w:pPr>
          </w:p>
        </w:tc>
        <w:tc>
          <w:tcPr>
            <w:tcW w:w="4916" w:type="dxa"/>
            <w:shd w:val="clear" w:color="auto" w:fill="auto"/>
          </w:tcPr>
          <w:p w:rsidR="00426741" w:rsidRDefault="00426741" w:rsidP="00361747">
            <w:pPr>
              <w:jc w:val="both"/>
            </w:pPr>
            <w:r>
              <w:t>Vaikų draudimas – 0,2;</w:t>
            </w:r>
          </w:p>
          <w:p w:rsidR="00426741" w:rsidRPr="004D6B92" w:rsidRDefault="00426741" w:rsidP="00361747">
            <w:pPr>
              <w:jc w:val="both"/>
            </w:pPr>
            <w:r>
              <w:t>Medžiagos sporto aikštynui – 0,2;</w:t>
            </w:r>
          </w:p>
        </w:tc>
      </w:tr>
      <w:tr w:rsidR="00426741" w:rsidRPr="004D6B92" w:rsidTr="00361747">
        <w:tc>
          <w:tcPr>
            <w:tcW w:w="1908" w:type="dxa"/>
            <w:shd w:val="clear" w:color="auto" w:fill="auto"/>
          </w:tcPr>
          <w:p w:rsidR="00426741" w:rsidRPr="004D6B92" w:rsidRDefault="00426741" w:rsidP="00361747">
            <w:pPr>
              <w:jc w:val="both"/>
            </w:pPr>
            <w:r w:rsidRPr="004D6B92">
              <w:t>Specialiosios lėšos</w:t>
            </w:r>
          </w:p>
        </w:tc>
        <w:tc>
          <w:tcPr>
            <w:tcW w:w="1440" w:type="dxa"/>
            <w:shd w:val="clear" w:color="auto" w:fill="auto"/>
          </w:tcPr>
          <w:p w:rsidR="00426741" w:rsidRPr="004D6B92" w:rsidRDefault="00426741" w:rsidP="00361747">
            <w:r>
              <w:t>92,6</w:t>
            </w:r>
          </w:p>
        </w:tc>
        <w:tc>
          <w:tcPr>
            <w:tcW w:w="1620" w:type="dxa"/>
            <w:shd w:val="clear" w:color="auto" w:fill="auto"/>
          </w:tcPr>
          <w:p w:rsidR="00426741" w:rsidRPr="004D6B92" w:rsidRDefault="00426741" w:rsidP="00361747">
            <w:r w:rsidRPr="004D6B92">
              <w:t>9</w:t>
            </w:r>
            <w:r>
              <w:t>2,6</w:t>
            </w:r>
          </w:p>
        </w:tc>
        <w:tc>
          <w:tcPr>
            <w:tcW w:w="4916" w:type="dxa"/>
            <w:shd w:val="clear" w:color="auto" w:fill="auto"/>
          </w:tcPr>
          <w:p w:rsidR="00426741" w:rsidRPr="004D6B92" w:rsidRDefault="00426741" w:rsidP="00361747">
            <w:pPr>
              <w:jc w:val="both"/>
            </w:pPr>
            <w:r w:rsidRPr="004D6B92">
              <w:t>Mitybai</w:t>
            </w:r>
            <w:r>
              <w:t xml:space="preserve"> – 71,5</w:t>
            </w:r>
            <w:r w:rsidRPr="004D6B92">
              <w:t>;</w:t>
            </w:r>
          </w:p>
          <w:p w:rsidR="00426741" w:rsidRPr="004D6B92" w:rsidRDefault="00426741" w:rsidP="00361747">
            <w:pPr>
              <w:jc w:val="both"/>
            </w:pPr>
            <w:r w:rsidRPr="004D6B92">
              <w:t>Ūkiniam inve</w:t>
            </w:r>
            <w:r>
              <w:t>ntoriui ir kitoms prekėms – 20,8</w:t>
            </w:r>
            <w:r w:rsidRPr="004D6B92">
              <w:t>;</w:t>
            </w:r>
          </w:p>
          <w:p w:rsidR="00426741" w:rsidRPr="004D6B92" w:rsidRDefault="00426741" w:rsidP="00361747">
            <w:pPr>
              <w:jc w:val="both"/>
            </w:pPr>
            <w:r w:rsidRPr="004D6B92">
              <w:t>Kitoms paslaugoms – 0,1;</w:t>
            </w:r>
          </w:p>
          <w:p w:rsidR="00426741" w:rsidRPr="002271A7" w:rsidRDefault="00426741" w:rsidP="00361747">
            <w:pPr>
              <w:jc w:val="both"/>
              <w:rPr>
                <w:lang w:val="en-US"/>
              </w:rPr>
            </w:pPr>
            <w:r w:rsidRPr="004D6B92">
              <w:t>Ilgal</w:t>
            </w:r>
            <w:r>
              <w:t>aikio turto remontui – 0,2</w:t>
            </w:r>
            <w:r w:rsidRPr="004D6B92">
              <w:t>.</w:t>
            </w:r>
          </w:p>
        </w:tc>
      </w:tr>
      <w:tr w:rsidR="00426741" w:rsidRPr="004D6B92" w:rsidTr="00361747">
        <w:tc>
          <w:tcPr>
            <w:tcW w:w="1908" w:type="dxa"/>
            <w:shd w:val="clear" w:color="auto" w:fill="auto"/>
          </w:tcPr>
          <w:p w:rsidR="00426741" w:rsidRPr="004D6B92" w:rsidRDefault="00426741" w:rsidP="00361747">
            <w:pPr>
              <w:jc w:val="both"/>
            </w:pPr>
            <w:r w:rsidRPr="004D6B92">
              <w:t>Pieno ir vaisių parama</w:t>
            </w:r>
          </w:p>
        </w:tc>
        <w:tc>
          <w:tcPr>
            <w:tcW w:w="1440" w:type="dxa"/>
            <w:shd w:val="clear" w:color="auto" w:fill="auto"/>
          </w:tcPr>
          <w:p w:rsidR="00426741" w:rsidRPr="004D6B92" w:rsidRDefault="00426741" w:rsidP="00361747">
            <w:r>
              <w:t>9,8</w:t>
            </w:r>
          </w:p>
        </w:tc>
        <w:tc>
          <w:tcPr>
            <w:tcW w:w="1620" w:type="dxa"/>
            <w:shd w:val="clear" w:color="auto" w:fill="auto"/>
          </w:tcPr>
          <w:p w:rsidR="00426741" w:rsidRPr="004D6B92" w:rsidRDefault="00426741" w:rsidP="00361747">
            <w:r>
              <w:t>9,8</w:t>
            </w:r>
          </w:p>
        </w:tc>
        <w:tc>
          <w:tcPr>
            <w:tcW w:w="4916" w:type="dxa"/>
            <w:shd w:val="clear" w:color="auto" w:fill="auto"/>
          </w:tcPr>
          <w:p w:rsidR="00426741" w:rsidRPr="004C5F99" w:rsidRDefault="00426741" w:rsidP="00361747">
            <w:pPr>
              <w:jc w:val="both"/>
              <w:rPr>
                <w:lang w:val="pt-BR"/>
              </w:rPr>
            </w:pPr>
            <w:r>
              <w:t>Maisto prekėms – 4,8</w:t>
            </w:r>
            <w:r w:rsidRPr="004D6B92">
              <w:t>;</w:t>
            </w:r>
          </w:p>
          <w:p w:rsidR="00426741" w:rsidRPr="004D6B92" w:rsidRDefault="00426741" w:rsidP="00361747">
            <w:pPr>
              <w:jc w:val="both"/>
            </w:pPr>
            <w:r>
              <w:t>Lauko teritorijos  atnaujinimas – 3,7</w:t>
            </w:r>
            <w:r w:rsidRPr="004D6B92">
              <w:t>;</w:t>
            </w:r>
          </w:p>
          <w:p w:rsidR="00426741" w:rsidRPr="004C5F99" w:rsidRDefault="00426741" w:rsidP="00361747">
            <w:pPr>
              <w:jc w:val="both"/>
              <w:rPr>
                <w:lang w:val="pt-BR"/>
              </w:rPr>
            </w:pPr>
            <w:r>
              <w:t>Virtuvės įrangos atnaujinimas – 0,5</w:t>
            </w:r>
            <w:r w:rsidRPr="004D6B92">
              <w:t>.</w:t>
            </w:r>
          </w:p>
        </w:tc>
      </w:tr>
    </w:tbl>
    <w:p w:rsidR="00426741" w:rsidRPr="004D6B92" w:rsidRDefault="00426741" w:rsidP="00426741">
      <w:pPr>
        <w:jc w:val="both"/>
        <w:rPr>
          <w:b/>
        </w:rPr>
      </w:pPr>
    </w:p>
    <w:p w:rsidR="00426741" w:rsidRPr="00CD3106" w:rsidRDefault="00426741" w:rsidP="00426741">
      <w:pPr>
        <w:spacing w:line="360" w:lineRule="auto"/>
        <w:ind w:firstLine="567"/>
        <w:jc w:val="both"/>
      </w:pPr>
      <w:r w:rsidRPr="00CD3106">
        <w:t xml:space="preserve">Finansiniai ištekliai naudojami efektyviai, planingai, atsižvelgiant į įstaigos strateginį planą. </w:t>
      </w:r>
    </w:p>
    <w:p w:rsidR="00426741" w:rsidRPr="00156718" w:rsidRDefault="00426741" w:rsidP="00426741">
      <w:pPr>
        <w:spacing w:line="360" w:lineRule="auto"/>
        <w:ind w:firstLine="567"/>
        <w:jc w:val="both"/>
      </w:pPr>
    </w:p>
    <w:p w:rsidR="00426741" w:rsidRPr="004D6B92" w:rsidRDefault="00426741" w:rsidP="00426741">
      <w:pPr>
        <w:tabs>
          <w:tab w:val="left" w:pos="851"/>
        </w:tabs>
        <w:spacing w:line="360" w:lineRule="auto"/>
        <w:jc w:val="both"/>
        <w:rPr>
          <w:i/>
        </w:rPr>
      </w:pPr>
    </w:p>
    <w:p w:rsidR="00426741" w:rsidRPr="00F278EB" w:rsidRDefault="00426741" w:rsidP="00426741">
      <w:pPr>
        <w:tabs>
          <w:tab w:val="left" w:pos="851"/>
        </w:tabs>
        <w:jc w:val="both"/>
        <w:rPr>
          <w:i/>
          <w:color w:val="FF0000"/>
        </w:rPr>
        <w:sectPr w:rsidR="00426741" w:rsidRPr="00F278EB" w:rsidSect="001334F4">
          <w:headerReference w:type="default" r:id="rId7"/>
          <w:headerReference w:type="first" r:id="rId8"/>
          <w:pgSz w:w="11906" w:h="16838" w:code="9"/>
          <w:pgMar w:top="1134" w:right="567" w:bottom="1134" w:left="1134" w:header="567" w:footer="567" w:gutter="0"/>
          <w:cols w:space="1296"/>
          <w:titlePg/>
          <w:docGrid w:linePitch="360"/>
        </w:sectPr>
      </w:pPr>
    </w:p>
    <w:p w:rsidR="00426741" w:rsidRPr="00CD3106" w:rsidRDefault="00426741" w:rsidP="00426741">
      <w:pPr>
        <w:ind w:left="720"/>
        <w:jc w:val="both"/>
        <w:rPr>
          <w:bCs/>
        </w:rPr>
      </w:pPr>
      <w:r w:rsidRPr="00CD3106">
        <w:rPr>
          <w:bCs/>
        </w:rPr>
        <w:lastRenderedPageBreak/>
        <w:t>Informacija apie įstaigos valdomo pastato fizinę būklę (2016 m. statinio kasmetinės apžiūros duomenimis).</w:t>
      </w:r>
    </w:p>
    <w:p w:rsidR="00426741" w:rsidRPr="00CD3106" w:rsidRDefault="00426741" w:rsidP="00426741">
      <w:pPr>
        <w:ind w:left="360"/>
        <w:jc w:val="both"/>
        <w:rPr>
          <w:bCs/>
        </w:rPr>
      </w:pPr>
    </w:p>
    <w:p w:rsidR="00426741" w:rsidRPr="00CD3106" w:rsidRDefault="00426741" w:rsidP="00426741">
      <w:pPr>
        <w:jc w:val="both"/>
        <w:rPr>
          <w:bCs/>
        </w:rPr>
      </w:pPr>
      <w:r w:rsidRPr="00CD3106">
        <w:rPr>
          <w:bCs/>
        </w:rPr>
        <w:t>Statinio dalių ir inžinerinės įrangos būklės įvertinimas:</w:t>
      </w:r>
    </w:p>
    <w:p w:rsidR="00426741" w:rsidRPr="00F278EB" w:rsidRDefault="00426741" w:rsidP="00426741">
      <w:pPr>
        <w:jc w:val="both"/>
        <w:rPr>
          <w:b/>
          <w:bCs/>
          <w:color w:val="FF0000"/>
        </w:rPr>
      </w:pPr>
    </w:p>
    <w:tbl>
      <w:tblPr>
        <w:tblW w:w="14100" w:type="dxa"/>
        <w:tblInd w:w="108" w:type="dxa"/>
        <w:tblLayout w:type="fixed"/>
        <w:tblLook w:val="0000"/>
      </w:tblPr>
      <w:tblGrid>
        <w:gridCol w:w="473"/>
        <w:gridCol w:w="473"/>
        <w:gridCol w:w="473"/>
        <w:gridCol w:w="473"/>
        <w:gridCol w:w="473"/>
        <w:gridCol w:w="473"/>
        <w:gridCol w:w="473"/>
        <w:gridCol w:w="473"/>
        <w:gridCol w:w="469"/>
        <w:gridCol w:w="425"/>
        <w:gridCol w:w="851"/>
        <w:gridCol w:w="425"/>
        <w:gridCol w:w="425"/>
        <w:gridCol w:w="567"/>
        <w:gridCol w:w="567"/>
        <w:gridCol w:w="425"/>
        <w:gridCol w:w="485"/>
        <w:gridCol w:w="665"/>
        <w:gridCol w:w="551"/>
        <w:gridCol w:w="567"/>
        <w:gridCol w:w="567"/>
        <w:gridCol w:w="709"/>
        <w:gridCol w:w="2618"/>
      </w:tblGrid>
      <w:tr w:rsidR="00426741" w:rsidRPr="00440D10" w:rsidTr="00361747">
        <w:trPr>
          <w:trHeight w:val="465"/>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26741" w:rsidRPr="00440D10" w:rsidRDefault="00426741" w:rsidP="00361747">
            <w:pPr>
              <w:jc w:val="both"/>
            </w:pPr>
            <w:r w:rsidRPr="00440D10">
              <w:t>Pamatai</w:t>
            </w:r>
          </w:p>
        </w:tc>
        <w:tc>
          <w:tcPr>
            <w:tcW w:w="473" w:type="dxa"/>
            <w:vMerge w:val="restart"/>
            <w:tcBorders>
              <w:top w:val="single" w:sz="4" w:space="0" w:color="auto"/>
              <w:left w:val="single" w:sz="4" w:space="0" w:color="auto"/>
              <w:bottom w:val="nil"/>
              <w:right w:val="single" w:sz="4" w:space="0" w:color="auto"/>
            </w:tcBorders>
            <w:textDirection w:val="btLr"/>
            <w:vAlign w:val="center"/>
          </w:tcPr>
          <w:p w:rsidR="00426741" w:rsidRPr="00440D10" w:rsidRDefault="00426741" w:rsidP="00361747">
            <w:pPr>
              <w:jc w:val="both"/>
            </w:pPr>
            <w:r w:rsidRPr="00440D10">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26741" w:rsidRPr="00440D10" w:rsidRDefault="00426741" w:rsidP="00361747">
            <w:pPr>
              <w:jc w:val="both"/>
            </w:pPr>
            <w:r w:rsidRPr="00440D10">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26741" w:rsidRPr="00440D10" w:rsidRDefault="00426741" w:rsidP="00361747">
            <w:pPr>
              <w:jc w:val="both"/>
            </w:pPr>
            <w:r w:rsidRPr="00440D10">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26741" w:rsidRPr="00440D10" w:rsidRDefault="00426741" w:rsidP="00361747">
            <w:pPr>
              <w:jc w:val="both"/>
            </w:pPr>
            <w:r w:rsidRPr="00440D10">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26741" w:rsidRPr="00440D10" w:rsidRDefault="00426741" w:rsidP="00361747">
            <w:pPr>
              <w:jc w:val="both"/>
            </w:pPr>
            <w:r w:rsidRPr="00440D10">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26741" w:rsidRPr="00440D10" w:rsidRDefault="00426741" w:rsidP="00361747">
            <w:pPr>
              <w:jc w:val="both"/>
            </w:pPr>
            <w:r w:rsidRPr="00440D10">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26741" w:rsidRPr="00440D10" w:rsidRDefault="00426741" w:rsidP="00361747">
            <w:pPr>
              <w:jc w:val="both"/>
            </w:pPr>
            <w:r w:rsidRPr="00440D10">
              <w:t>Vidaus durys</w:t>
            </w:r>
          </w:p>
        </w:tc>
        <w:tc>
          <w:tcPr>
            <w:tcW w:w="46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26741" w:rsidRPr="00440D10" w:rsidRDefault="00426741" w:rsidP="00361747">
            <w:pPr>
              <w:jc w:val="both"/>
            </w:pPr>
            <w:r w:rsidRPr="00440D10">
              <w:t>Grindys</w:t>
            </w:r>
          </w:p>
        </w:tc>
        <w:tc>
          <w:tcPr>
            <w:tcW w:w="1276" w:type="dxa"/>
            <w:gridSpan w:val="2"/>
            <w:tcBorders>
              <w:top w:val="single" w:sz="4" w:space="0" w:color="auto"/>
              <w:left w:val="nil"/>
              <w:bottom w:val="single" w:sz="4" w:space="0" w:color="auto"/>
              <w:right w:val="single" w:sz="4" w:space="0" w:color="000000"/>
            </w:tcBorders>
            <w:vAlign w:val="center"/>
          </w:tcPr>
          <w:p w:rsidR="00426741" w:rsidRPr="00440D10" w:rsidRDefault="00426741" w:rsidP="00361747">
            <w:pPr>
              <w:jc w:val="both"/>
            </w:pPr>
            <w:r w:rsidRPr="00440D10">
              <w:t>Maisto ruošimas</w:t>
            </w:r>
          </w:p>
        </w:tc>
        <w:tc>
          <w:tcPr>
            <w:tcW w:w="1417" w:type="dxa"/>
            <w:gridSpan w:val="3"/>
            <w:tcBorders>
              <w:top w:val="single" w:sz="4" w:space="0" w:color="auto"/>
              <w:left w:val="nil"/>
              <w:bottom w:val="single" w:sz="4" w:space="0" w:color="auto"/>
              <w:right w:val="single" w:sz="4" w:space="0" w:color="000000"/>
            </w:tcBorders>
            <w:vAlign w:val="center"/>
          </w:tcPr>
          <w:p w:rsidR="00426741" w:rsidRPr="00440D10" w:rsidRDefault="00426741" w:rsidP="00361747">
            <w:pPr>
              <w:jc w:val="center"/>
            </w:pPr>
            <w:r w:rsidRPr="00440D10">
              <w:t>Tualetai</w:t>
            </w:r>
          </w:p>
        </w:tc>
        <w:tc>
          <w:tcPr>
            <w:tcW w:w="992" w:type="dxa"/>
            <w:gridSpan w:val="2"/>
            <w:tcBorders>
              <w:top w:val="single" w:sz="4" w:space="0" w:color="auto"/>
              <w:left w:val="nil"/>
              <w:bottom w:val="single" w:sz="4" w:space="0" w:color="auto"/>
              <w:right w:val="single" w:sz="4" w:space="0" w:color="auto"/>
            </w:tcBorders>
            <w:vAlign w:val="center"/>
          </w:tcPr>
          <w:p w:rsidR="00426741" w:rsidRPr="00440D10" w:rsidRDefault="00426741" w:rsidP="00361747">
            <w:pPr>
              <w:jc w:val="both"/>
            </w:pPr>
            <w:proofErr w:type="spellStart"/>
            <w:r w:rsidRPr="00440D10">
              <w:t>Šildy-mas,</w:t>
            </w:r>
            <w:proofErr w:type="spellEnd"/>
            <w:r w:rsidRPr="00440D10">
              <w:t xml:space="preserve"> vėdini-</w:t>
            </w:r>
            <w:proofErr w:type="spellStart"/>
            <w:r w:rsidRPr="00440D10">
              <w:t>mas</w:t>
            </w:r>
            <w:proofErr w:type="spellEnd"/>
          </w:p>
        </w:tc>
        <w:tc>
          <w:tcPr>
            <w:tcW w:w="1150" w:type="dxa"/>
            <w:gridSpan w:val="2"/>
            <w:tcBorders>
              <w:top w:val="single" w:sz="4" w:space="0" w:color="auto"/>
              <w:left w:val="nil"/>
              <w:bottom w:val="single" w:sz="4" w:space="0" w:color="auto"/>
              <w:right w:val="single" w:sz="4" w:space="0" w:color="auto"/>
            </w:tcBorders>
            <w:vAlign w:val="center"/>
          </w:tcPr>
          <w:p w:rsidR="00426741" w:rsidRPr="00440D10" w:rsidRDefault="00426741" w:rsidP="00361747">
            <w:pPr>
              <w:jc w:val="both"/>
            </w:pPr>
            <w:r w:rsidRPr="00440D10">
              <w:t xml:space="preserve">Vandentiekis, </w:t>
            </w:r>
            <w:proofErr w:type="spellStart"/>
            <w:r w:rsidRPr="00440D10">
              <w:t>kanaliza-cija</w:t>
            </w:r>
            <w:proofErr w:type="spellEnd"/>
          </w:p>
        </w:tc>
        <w:tc>
          <w:tcPr>
            <w:tcW w:w="1685" w:type="dxa"/>
            <w:gridSpan w:val="3"/>
            <w:tcBorders>
              <w:top w:val="single" w:sz="4" w:space="0" w:color="auto"/>
              <w:left w:val="single" w:sz="4" w:space="0" w:color="auto"/>
              <w:bottom w:val="single" w:sz="4" w:space="0" w:color="auto"/>
              <w:right w:val="single" w:sz="4" w:space="0" w:color="000000"/>
            </w:tcBorders>
            <w:vAlign w:val="center"/>
          </w:tcPr>
          <w:p w:rsidR="00426741" w:rsidRPr="00440D10" w:rsidRDefault="00426741" w:rsidP="00361747">
            <w:pPr>
              <w:jc w:val="center"/>
            </w:pPr>
            <w:r w:rsidRPr="00440D10">
              <w:t>Elektros sistema</w:t>
            </w: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426741" w:rsidRPr="00440D10" w:rsidRDefault="00426741" w:rsidP="00361747">
            <w:r w:rsidRPr="00440D10">
              <w:t xml:space="preserve">Pritaikymas neįgaliųjų poreikiams (jei reikia) </w:t>
            </w:r>
          </w:p>
        </w:tc>
        <w:tc>
          <w:tcPr>
            <w:tcW w:w="2618" w:type="dxa"/>
            <w:vMerge w:val="restart"/>
            <w:tcBorders>
              <w:top w:val="single" w:sz="4" w:space="0" w:color="auto"/>
              <w:left w:val="single" w:sz="4" w:space="0" w:color="auto"/>
              <w:bottom w:val="single" w:sz="4" w:space="0" w:color="000000"/>
              <w:right w:val="single" w:sz="4" w:space="0" w:color="auto"/>
            </w:tcBorders>
            <w:noWrap/>
            <w:vAlign w:val="center"/>
          </w:tcPr>
          <w:p w:rsidR="00426741" w:rsidRPr="00440D10" w:rsidRDefault="00426741" w:rsidP="00361747">
            <w:pPr>
              <w:jc w:val="both"/>
            </w:pPr>
            <w:r w:rsidRPr="00440D10">
              <w:t>Komentarai</w:t>
            </w:r>
          </w:p>
        </w:tc>
      </w:tr>
      <w:tr w:rsidR="00426741" w:rsidRPr="00440D10" w:rsidTr="00361747">
        <w:trPr>
          <w:trHeight w:val="2022"/>
        </w:trPr>
        <w:tc>
          <w:tcPr>
            <w:tcW w:w="473" w:type="dxa"/>
            <w:vMerge/>
            <w:tcBorders>
              <w:top w:val="single" w:sz="4" w:space="0" w:color="auto"/>
              <w:left w:val="single" w:sz="4" w:space="0" w:color="auto"/>
              <w:bottom w:val="single" w:sz="4" w:space="0" w:color="auto"/>
              <w:right w:val="single" w:sz="4" w:space="0" w:color="auto"/>
            </w:tcBorders>
            <w:vAlign w:val="center"/>
          </w:tcPr>
          <w:p w:rsidR="00426741" w:rsidRPr="00440D10" w:rsidRDefault="00426741" w:rsidP="00361747">
            <w:pPr>
              <w:jc w:val="both"/>
            </w:pPr>
          </w:p>
        </w:tc>
        <w:tc>
          <w:tcPr>
            <w:tcW w:w="473" w:type="dxa"/>
            <w:vMerge/>
            <w:tcBorders>
              <w:top w:val="single" w:sz="4" w:space="0" w:color="auto"/>
              <w:left w:val="single" w:sz="4" w:space="0" w:color="auto"/>
              <w:bottom w:val="single" w:sz="4" w:space="0" w:color="auto"/>
              <w:right w:val="single" w:sz="4" w:space="0" w:color="auto"/>
            </w:tcBorders>
            <w:vAlign w:val="center"/>
          </w:tcPr>
          <w:p w:rsidR="00426741" w:rsidRPr="00440D10" w:rsidRDefault="00426741" w:rsidP="00361747">
            <w:pPr>
              <w:jc w:val="both"/>
            </w:pPr>
          </w:p>
        </w:tc>
        <w:tc>
          <w:tcPr>
            <w:tcW w:w="473" w:type="dxa"/>
            <w:vMerge/>
            <w:tcBorders>
              <w:top w:val="single" w:sz="4" w:space="0" w:color="auto"/>
              <w:left w:val="single" w:sz="4" w:space="0" w:color="auto"/>
              <w:bottom w:val="single" w:sz="4" w:space="0" w:color="auto"/>
              <w:right w:val="single" w:sz="4" w:space="0" w:color="auto"/>
            </w:tcBorders>
            <w:vAlign w:val="center"/>
          </w:tcPr>
          <w:p w:rsidR="00426741" w:rsidRPr="00440D10" w:rsidRDefault="00426741" w:rsidP="00361747">
            <w:pPr>
              <w:jc w:val="both"/>
            </w:pPr>
          </w:p>
        </w:tc>
        <w:tc>
          <w:tcPr>
            <w:tcW w:w="473" w:type="dxa"/>
            <w:vMerge/>
            <w:tcBorders>
              <w:top w:val="single" w:sz="4" w:space="0" w:color="auto"/>
              <w:left w:val="single" w:sz="4" w:space="0" w:color="auto"/>
              <w:bottom w:val="single" w:sz="4" w:space="0" w:color="000000"/>
              <w:right w:val="single" w:sz="4" w:space="0" w:color="auto"/>
            </w:tcBorders>
            <w:vAlign w:val="center"/>
          </w:tcPr>
          <w:p w:rsidR="00426741" w:rsidRPr="00440D10" w:rsidRDefault="00426741" w:rsidP="00361747">
            <w:pPr>
              <w:jc w:val="both"/>
            </w:pPr>
          </w:p>
        </w:tc>
        <w:tc>
          <w:tcPr>
            <w:tcW w:w="473" w:type="dxa"/>
            <w:vMerge/>
            <w:tcBorders>
              <w:top w:val="single" w:sz="4" w:space="0" w:color="auto"/>
              <w:left w:val="single" w:sz="4" w:space="0" w:color="auto"/>
              <w:bottom w:val="single" w:sz="4" w:space="0" w:color="000000"/>
              <w:right w:val="single" w:sz="4" w:space="0" w:color="auto"/>
            </w:tcBorders>
            <w:vAlign w:val="center"/>
          </w:tcPr>
          <w:p w:rsidR="00426741" w:rsidRPr="00440D10" w:rsidRDefault="00426741" w:rsidP="00361747">
            <w:pPr>
              <w:jc w:val="both"/>
            </w:pPr>
          </w:p>
        </w:tc>
        <w:tc>
          <w:tcPr>
            <w:tcW w:w="473" w:type="dxa"/>
            <w:vMerge/>
            <w:tcBorders>
              <w:top w:val="single" w:sz="4" w:space="0" w:color="auto"/>
              <w:left w:val="single" w:sz="4" w:space="0" w:color="auto"/>
              <w:bottom w:val="single" w:sz="4" w:space="0" w:color="000000"/>
              <w:right w:val="single" w:sz="4" w:space="0" w:color="auto"/>
            </w:tcBorders>
            <w:vAlign w:val="center"/>
          </w:tcPr>
          <w:p w:rsidR="00426741" w:rsidRPr="00440D10" w:rsidRDefault="00426741" w:rsidP="00361747">
            <w:pPr>
              <w:jc w:val="both"/>
            </w:pPr>
          </w:p>
        </w:tc>
        <w:tc>
          <w:tcPr>
            <w:tcW w:w="473" w:type="dxa"/>
            <w:vMerge/>
            <w:tcBorders>
              <w:top w:val="single" w:sz="4" w:space="0" w:color="auto"/>
              <w:left w:val="single" w:sz="4" w:space="0" w:color="auto"/>
              <w:bottom w:val="single" w:sz="4" w:space="0" w:color="000000"/>
              <w:right w:val="single" w:sz="4" w:space="0" w:color="auto"/>
            </w:tcBorders>
            <w:vAlign w:val="center"/>
          </w:tcPr>
          <w:p w:rsidR="00426741" w:rsidRPr="00440D10" w:rsidRDefault="00426741" w:rsidP="00361747">
            <w:pPr>
              <w:jc w:val="both"/>
            </w:pPr>
          </w:p>
        </w:tc>
        <w:tc>
          <w:tcPr>
            <w:tcW w:w="473" w:type="dxa"/>
            <w:vMerge/>
            <w:tcBorders>
              <w:top w:val="single" w:sz="4" w:space="0" w:color="auto"/>
              <w:left w:val="single" w:sz="4" w:space="0" w:color="auto"/>
              <w:bottom w:val="single" w:sz="4" w:space="0" w:color="000000"/>
              <w:right w:val="single" w:sz="4" w:space="0" w:color="auto"/>
            </w:tcBorders>
            <w:vAlign w:val="center"/>
          </w:tcPr>
          <w:p w:rsidR="00426741" w:rsidRPr="00440D10" w:rsidRDefault="00426741" w:rsidP="00361747">
            <w:pPr>
              <w:jc w:val="both"/>
            </w:pPr>
          </w:p>
        </w:tc>
        <w:tc>
          <w:tcPr>
            <w:tcW w:w="469" w:type="dxa"/>
            <w:vMerge/>
            <w:tcBorders>
              <w:top w:val="single" w:sz="4" w:space="0" w:color="auto"/>
              <w:left w:val="single" w:sz="4" w:space="0" w:color="auto"/>
              <w:bottom w:val="single" w:sz="4" w:space="0" w:color="000000"/>
              <w:right w:val="single" w:sz="4" w:space="0" w:color="auto"/>
            </w:tcBorders>
            <w:vAlign w:val="center"/>
          </w:tcPr>
          <w:p w:rsidR="00426741" w:rsidRPr="00440D10" w:rsidRDefault="00426741" w:rsidP="00361747">
            <w:pPr>
              <w:jc w:val="both"/>
            </w:pPr>
          </w:p>
        </w:tc>
        <w:tc>
          <w:tcPr>
            <w:tcW w:w="425" w:type="dxa"/>
            <w:tcBorders>
              <w:top w:val="nil"/>
              <w:left w:val="nil"/>
              <w:bottom w:val="single" w:sz="4" w:space="0" w:color="auto"/>
              <w:right w:val="single" w:sz="4" w:space="0" w:color="auto"/>
            </w:tcBorders>
            <w:textDirection w:val="btLr"/>
            <w:vAlign w:val="center"/>
          </w:tcPr>
          <w:p w:rsidR="00426741" w:rsidRPr="00440D10" w:rsidRDefault="00426741" w:rsidP="00361747">
            <w:pPr>
              <w:jc w:val="both"/>
            </w:pPr>
            <w:r w:rsidRPr="00440D10">
              <w:t>Patalpos</w:t>
            </w:r>
          </w:p>
        </w:tc>
        <w:tc>
          <w:tcPr>
            <w:tcW w:w="851" w:type="dxa"/>
            <w:tcBorders>
              <w:top w:val="nil"/>
              <w:left w:val="nil"/>
              <w:bottom w:val="single" w:sz="4" w:space="0" w:color="auto"/>
              <w:right w:val="single" w:sz="4" w:space="0" w:color="auto"/>
            </w:tcBorders>
            <w:textDirection w:val="btLr"/>
            <w:vAlign w:val="center"/>
          </w:tcPr>
          <w:p w:rsidR="00426741" w:rsidRPr="00440D10" w:rsidRDefault="00426741" w:rsidP="00361747">
            <w:pPr>
              <w:jc w:val="both"/>
            </w:pPr>
            <w:r w:rsidRPr="00440D10">
              <w:t>Įrenginiai</w:t>
            </w:r>
          </w:p>
        </w:tc>
        <w:tc>
          <w:tcPr>
            <w:tcW w:w="425" w:type="dxa"/>
            <w:tcBorders>
              <w:top w:val="nil"/>
              <w:left w:val="nil"/>
              <w:bottom w:val="single" w:sz="4" w:space="0" w:color="auto"/>
              <w:right w:val="single" w:sz="4" w:space="0" w:color="auto"/>
            </w:tcBorders>
            <w:textDirection w:val="btLr"/>
            <w:vAlign w:val="center"/>
          </w:tcPr>
          <w:p w:rsidR="00426741" w:rsidRPr="00440D10" w:rsidRDefault="00426741" w:rsidP="00361747">
            <w:pPr>
              <w:jc w:val="both"/>
            </w:pPr>
            <w:r w:rsidRPr="00440D10">
              <w:t>Patalpos</w:t>
            </w:r>
          </w:p>
        </w:tc>
        <w:tc>
          <w:tcPr>
            <w:tcW w:w="425" w:type="dxa"/>
            <w:tcBorders>
              <w:top w:val="nil"/>
              <w:left w:val="nil"/>
              <w:bottom w:val="single" w:sz="4" w:space="0" w:color="auto"/>
              <w:right w:val="single" w:sz="4" w:space="0" w:color="auto"/>
            </w:tcBorders>
            <w:textDirection w:val="btLr"/>
            <w:vAlign w:val="center"/>
          </w:tcPr>
          <w:p w:rsidR="00426741" w:rsidRPr="00440D10" w:rsidRDefault="00426741" w:rsidP="00361747">
            <w:pPr>
              <w:jc w:val="both"/>
            </w:pPr>
            <w:r w:rsidRPr="00440D10">
              <w:t>Uždaros kabinos</w:t>
            </w:r>
          </w:p>
        </w:tc>
        <w:tc>
          <w:tcPr>
            <w:tcW w:w="567" w:type="dxa"/>
            <w:tcBorders>
              <w:top w:val="nil"/>
              <w:left w:val="nil"/>
              <w:bottom w:val="single" w:sz="4" w:space="0" w:color="auto"/>
              <w:right w:val="single" w:sz="4" w:space="0" w:color="auto"/>
            </w:tcBorders>
            <w:textDirection w:val="btLr"/>
            <w:vAlign w:val="center"/>
          </w:tcPr>
          <w:p w:rsidR="00426741" w:rsidRPr="00440D10" w:rsidRDefault="00426741" w:rsidP="00361747">
            <w:pPr>
              <w:jc w:val="both"/>
            </w:pPr>
            <w:r w:rsidRPr="00440D10">
              <w:t xml:space="preserve"> Įrenginiai</w:t>
            </w:r>
          </w:p>
        </w:tc>
        <w:tc>
          <w:tcPr>
            <w:tcW w:w="567" w:type="dxa"/>
            <w:tcBorders>
              <w:top w:val="nil"/>
              <w:left w:val="nil"/>
              <w:bottom w:val="single" w:sz="4" w:space="0" w:color="auto"/>
              <w:right w:val="single" w:sz="4" w:space="0" w:color="auto"/>
            </w:tcBorders>
            <w:textDirection w:val="btLr"/>
            <w:vAlign w:val="center"/>
          </w:tcPr>
          <w:p w:rsidR="00426741" w:rsidRPr="00440D10" w:rsidRDefault="00426741" w:rsidP="00361747">
            <w:pPr>
              <w:jc w:val="both"/>
            </w:pPr>
            <w:r w:rsidRPr="00440D10">
              <w:t>Šilumos punktas</w:t>
            </w:r>
          </w:p>
        </w:tc>
        <w:tc>
          <w:tcPr>
            <w:tcW w:w="425" w:type="dxa"/>
            <w:tcBorders>
              <w:top w:val="nil"/>
              <w:left w:val="nil"/>
              <w:bottom w:val="single" w:sz="4" w:space="0" w:color="auto"/>
              <w:right w:val="single" w:sz="4" w:space="0" w:color="auto"/>
            </w:tcBorders>
            <w:textDirection w:val="btLr"/>
            <w:vAlign w:val="center"/>
          </w:tcPr>
          <w:p w:rsidR="00426741" w:rsidRPr="00440D10" w:rsidRDefault="00426741" w:rsidP="00361747">
            <w:pPr>
              <w:jc w:val="both"/>
            </w:pPr>
            <w:r w:rsidRPr="00440D10">
              <w:t>Šildymo sistema</w:t>
            </w:r>
          </w:p>
        </w:tc>
        <w:tc>
          <w:tcPr>
            <w:tcW w:w="485" w:type="dxa"/>
            <w:tcBorders>
              <w:top w:val="nil"/>
              <w:left w:val="nil"/>
              <w:bottom w:val="single" w:sz="4" w:space="0" w:color="auto"/>
              <w:right w:val="single" w:sz="4" w:space="0" w:color="auto"/>
            </w:tcBorders>
            <w:textDirection w:val="btLr"/>
            <w:vAlign w:val="center"/>
          </w:tcPr>
          <w:p w:rsidR="00426741" w:rsidRPr="00440D10" w:rsidRDefault="00426741" w:rsidP="00361747">
            <w:r w:rsidRPr="00440D10">
              <w:t>Vandentiekio sistema</w:t>
            </w:r>
          </w:p>
        </w:tc>
        <w:tc>
          <w:tcPr>
            <w:tcW w:w="665" w:type="dxa"/>
            <w:tcBorders>
              <w:top w:val="nil"/>
              <w:left w:val="nil"/>
              <w:bottom w:val="single" w:sz="4" w:space="0" w:color="auto"/>
              <w:right w:val="single" w:sz="4" w:space="0" w:color="auto"/>
            </w:tcBorders>
            <w:textDirection w:val="btLr"/>
            <w:vAlign w:val="center"/>
          </w:tcPr>
          <w:p w:rsidR="00426741" w:rsidRPr="00440D10" w:rsidRDefault="00426741" w:rsidP="00361747">
            <w:pPr>
              <w:jc w:val="both"/>
            </w:pPr>
            <w:r w:rsidRPr="00440D10">
              <w:t>Kanalizacijos sistema</w:t>
            </w:r>
          </w:p>
        </w:tc>
        <w:tc>
          <w:tcPr>
            <w:tcW w:w="551" w:type="dxa"/>
            <w:tcBorders>
              <w:top w:val="nil"/>
              <w:left w:val="nil"/>
              <w:bottom w:val="single" w:sz="4" w:space="0" w:color="auto"/>
              <w:right w:val="single" w:sz="4" w:space="0" w:color="auto"/>
            </w:tcBorders>
            <w:textDirection w:val="btLr"/>
            <w:vAlign w:val="center"/>
          </w:tcPr>
          <w:p w:rsidR="00426741" w:rsidRPr="00440D10" w:rsidRDefault="00426741" w:rsidP="00361747">
            <w:pPr>
              <w:jc w:val="both"/>
            </w:pPr>
            <w:r w:rsidRPr="00440D10">
              <w:t>Elektros instaliacija</w:t>
            </w:r>
          </w:p>
        </w:tc>
        <w:tc>
          <w:tcPr>
            <w:tcW w:w="567" w:type="dxa"/>
            <w:tcBorders>
              <w:top w:val="nil"/>
              <w:left w:val="nil"/>
              <w:bottom w:val="single" w:sz="4" w:space="0" w:color="auto"/>
              <w:right w:val="single" w:sz="4" w:space="0" w:color="auto"/>
            </w:tcBorders>
            <w:textDirection w:val="btLr"/>
            <w:vAlign w:val="center"/>
          </w:tcPr>
          <w:p w:rsidR="00426741" w:rsidRPr="00440D10" w:rsidRDefault="00426741" w:rsidP="00361747">
            <w:pPr>
              <w:jc w:val="both"/>
            </w:pPr>
            <w:r w:rsidRPr="00440D10">
              <w:t>Elektros skydinės</w:t>
            </w:r>
          </w:p>
        </w:tc>
        <w:tc>
          <w:tcPr>
            <w:tcW w:w="567" w:type="dxa"/>
            <w:tcBorders>
              <w:top w:val="nil"/>
              <w:left w:val="nil"/>
              <w:bottom w:val="single" w:sz="4" w:space="0" w:color="auto"/>
              <w:right w:val="single" w:sz="4" w:space="0" w:color="auto"/>
            </w:tcBorders>
            <w:textDirection w:val="btLr"/>
            <w:vAlign w:val="center"/>
          </w:tcPr>
          <w:p w:rsidR="00426741" w:rsidRPr="00440D10" w:rsidRDefault="00426741" w:rsidP="00361747">
            <w:pPr>
              <w:jc w:val="both"/>
            </w:pPr>
            <w:r w:rsidRPr="00440D10">
              <w:t>Šviestuvai</w:t>
            </w:r>
          </w:p>
        </w:tc>
        <w:tc>
          <w:tcPr>
            <w:tcW w:w="709" w:type="dxa"/>
            <w:vMerge/>
            <w:tcBorders>
              <w:top w:val="single" w:sz="4" w:space="0" w:color="auto"/>
              <w:left w:val="single" w:sz="4" w:space="0" w:color="auto"/>
              <w:bottom w:val="single" w:sz="4" w:space="0" w:color="auto"/>
              <w:right w:val="single" w:sz="4" w:space="0" w:color="auto"/>
            </w:tcBorders>
            <w:vAlign w:val="center"/>
          </w:tcPr>
          <w:p w:rsidR="00426741" w:rsidRPr="00440D10" w:rsidRDefault="00426741" w:rsidP="00361747">
            <w:pPr>
              <w:jc w:val="both"/>
            </w:pPr>
          </w:p>
        </w:tc>
        <w:tc>
          <w:tcPr>
            <w:tcW w:w="2618" w:type="dxa"/>
            <w:vMerge/>
            <w:tcBorders>
              <w:top w:val="single" w:sz="4" w:space="0" w:color="auto"/>
              <w:left w:val="single" w:sz="4" w:space="0" w:color="auto"/>
              <w:bottom w:val="single" w:sz="4" w:space="0" w:color="auto"/>
              <w:right w:val="single" w:sz="4" w:space="0" w:color="auto"/>
            </w:tcBorders>
            <w:vAlign w:val="center"/>
          </w:tcPr>
          <w:p w:rsidR="00426741" w:rsidRPr="00440D10" w:rsidRDefault="00426741" w:rsidP="00361747">
            <w:pPr>
              <w:jc w:val="both"/>
            </w:pPr>
          </w:p>
        </w:tc>
      </w:tr>
      <w:tr w:rsidR="00426741" w:rsidRPr="00440D10" w:rsidTr="00361747">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rsidR="00426741" w:rsidRPr="00440D10" w:rsidRDefault="00426741" w:rsidP="00361747">
            <w:pPr>
              <w:ind w:left="113" w:right="113"/>
              <w:jc w:val="both"/>
              <w:rPr>
                <w:lang w:val="en-US"/>
              </w:rPr>
            </w:pPr>
            <w:r w:rsidRPr="00440D10">
              <w:t>K</w:t>
            </w:r>
          </w:p>
        </w:tc>
        <w:tc>
          <w:tcPr>
            <w:tcW w:w="473" w:type="dxa"/>
            <w:tcBorders>
              <w:top w:val="nil"/>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rsidRPr="00440D10">
              <w:t>K (apšiltinti)</w:t>
            </w:r>
          </w:p>
        </w:tc>
        <w:tc>
          <w:tcPr>
            <w:tcW w:w="473" w:type="dxa"/>
            <w:tcBorders>
              <w:top w:val="nil"/>
              <w:left w:val="nil"/>
              <w:bottom w:val="single" w:sz="4" w:space="0" w:color="auto"/>
              <w:right w:val="single" w:sz="4" w:space="0" w:color="auto"/>
            </w:tcBorders>
            <w:textDirection w:val="btLr"/>
            <w:vAlign w:val="center"/>
          </w:tcPr>
          <w:p w:rsidR="00426741" w:rsidRPr="00440D10" w:rsidRDefault="00426741" w:rsidP="00361747">
            <w:pPr>
              <w:jc w:val="both"/>
            </w:pPr>
            <w:r w:rsidRPr="00440D10">
              <w:t xml:space="preserve">  K </w:t>
            </w:r>
            <w:r w:rsidRPr="00AF710A">
              <w:t xml:space="preserve">(2338,37 </w:t>
            </w:r>
            <w:proofErr w:type="spellStart"/>
            <w:r w:rsidRPr="00AF710A">
              <w:t>kv.m</w:t>
            </w:r>
            <w:proofErr w:type="spellEnd"/>
            <w:r w:rsidRPr="00AF710A">
              <w:t>)</w:t>
            </w:r>
          </w:p>
        </w:tc>
        <w:tc>
          <w:tcPr>
            <w:tcW w:w="473" w:type="dxa"/>
            <w:tcBorders>
              <w:top w:val="nil"/>
              <w:left w:val="nil"/>
              <w:bottom w:val="single" w:sz="4" w:space="0" w:color="auto"/>
              <w:right w:val="single" w:sz="4" w:space="0" w:color="auto"/>
            </w:tcBorders>
            <w:textDirection w:val="btLr"/>
            <w:vAlign w:val="center"/>
          </w:tcPr>
          <w:p w:rsidR="00426741" w:rsidRPr="00440D10" w:rsidRDefault="00426741" w:rsidP="00361747">
            <w:pPr>
              <w:jc w:val="both"/>
            </w:pPr>
            <w:r w:rsidRPr="00440D10">
              <w:t xml:space="preserve">  NR</w:t>
            </w:r>
          </w:p>
        </w:tc>
        <w:tc>
          <w:tcPr>
            <w:tcW w:w="473"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rsidRPr="00440D10">
              <w:t xml:space="preserve">K (2 išėjimas ant stogo) </w:t>
            </w:r>
          </w:p>
        </w:tc>
        <w:tc>
          <w:tcPr>
            <w:tcW w:w="473"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rsidRPr="00440D10">
              <w:t xml:space="preserve">P </w:t>
            </w:r>
          </w:p>
        </w:tc>
        <w:tc>
          <w:tcPr>
            <w:tcW w:w="473"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rsidRPr="00440D10">
              <w:t xml:space="preserve">P </w:t>
            </w:r>
          </w:p>
        </w:tc>
        <w:tc>
          <w:tcPr>
            <w:tcW w:w="473"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rPr>
                <w:lang w:val="de-DE"/>
              </w:rPr>
            </w:pPr>
            <w:r w:rsidRPr="00440D10">
              <w:t>P</w:t>
            </w:r>
          </w:p>
        </w:tc>
        <w:tc>
          <w:tcPr>
            <w:tcW w:w="469"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rsidRPr="00440D10">
              <w:t>AK (</w:t>
            </w:r>
            <w:r>
              <w:t>1</w:t>
            </w:r>
            <w:r w:rsidRPr="00440D10">
              <w:t xml:space="preserve"> gr.) K (1 gr.) P (6 gr.)</w:t>
            </w:r>
          </w:p>
        </w:tc>
        <w:tc>
          <w:tcPr>
            <w:tcW w:w="425"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rsidRPr="00440D10">
              <w:t>NR</w:t>
            </w:r>
          </w:p>
        </w:tc>
        <w:tc>
          <w:tcPr>
            <w:tcW w:w="851" w:type="dxa"/>
            <w:tcBorders>
              <w:top w:val="single" w:sz="4" w:space="0" w:color="auto"/>
              <w:left w:val="nil"/>
              <w:bottom w:val="single" w:sz="4" w:space="0" w:color="auto"/>
              <w:right w:val="single" w:sz="4" w:space="0" w:color="auto"/>
            </w:tcBorders>
            <w:textDirection w:val="btLr"/>
            <w:vAlign w:val="center"/>
          </w:tcPr>
          <w:p w:rsidR="00426741" w:rsidRPr="00AF710A" w:rsidRDefault="00426741" w:rsidP="00361747">
            <w:pPr>
              <w:ind w:left="113" w:right="113"/>
              <w:jc w:val="both"/>
            </w:pPr>
            <w:r w:rsidRPr="00AF710A">
              <w:t>K (el. plytos, bulvių tarkavimo mašinos.)</w:t>
            </w:r>
          </w:p>
        </w:tc>
        <w:tc>
          <w:tcPr>
            <w:tcW w:w="425" w:type="dxa"/>
            <w:tcBorders>
              <w:top w:val="single" w:sz="4" w:space="0" w:color="auto"/>
              <w:left w:val="nil"/>
              <w:bottom w:val="single" w:sz="4" w:space="0" w:color="auto"/>
              <w:right w:val="single" w:sz="4" w:space="0" w:color="auto"/>
            </w:tcBorders>
            <w:textDirection w:val="btLr"/>
            <w:vAlign w:val="center"/>
          </w:tcPr>
          <w:p w:rsidR="00426741" w:rsidRPr="00B94E1D" w:rsidRDefault="00426741" w:rsidP="00361747">
            <w:pPr>
              <w:ind w:left="113" w:right="113"/>
              <w:jc w:val="both"/>
            </w:pPr>
            <w:r w:rsidRPr="00B94E1D">
              <w:t>K (3grupės)</w:t>
            </w:r>
          </w:p>
        </w:tc>
        <w:tc>
          <w:tcPr>
            <w:tcW w:w="425" w:type="dxa"/>
            <w:tcBorders>
              <w:top w:val="single" w:sz="4" w:space="0" w:color="auto"/>
              <w:left w:val="nil"/>
              <w:bottom w:val="single" w:sz="4" w:space="0" w:color="auto"/>
              <w:right w:val="single" w:sz="4" w:space="0" w:color="auto"/>
            </w:tcBorders>
            <w:textDirection w:val="btLr"/>
            <w:vAlign w:val="center"/>
          </w:tcPr>
          <w:p w:rsidR="00426741" w:rsidRPr="00B94E1D" w:rsidRDefault="00426741" w:rsidP="00361747">
            <w:pPr>
              <w:ind w:left="113" w:right="113"/>
              <w:jc w:val="both"/>
            </w:pPr>
            <w:r w:rsidRPr="00B94E1D">
              <w:t>K (3 grupės)</w:t>
            </w:r>
          </w:p>
        </w:tc>
        <w:tc>
          <w:tcPr>
            <w:tcW w:w="567"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t>NR</w:t>
            </w:r>
          </w:p>
        </w:tc>
        <w:tc>
          <w:tcPr>
            <w:tcW w:w="567"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rsidRPr="00440D10">
              <w:t>NR</w:t>
            </w:r>
          </w:p>
        </w:tc>
        <w:tc>
          <w:tcPr>
            <w:tcW w:w="425"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rsidRPr="00440D10">
              <w:t>K</w:t>
            </w:r>
          </w:p>
        </w:tc>
        <w:tc>
          <w:tcPr>
            <w:tcW w:w="485"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rsidRPr="00440D10">
              <w:t xml:space="preserve">AK </w:t>
            </w:r>
          </w:p>
        </w:tc>
        <w:tc>
          <w:tcPr>
            <w:tcW w:w="665"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rsidRPr="00440D10">
              <w:t xml:space="preserve">AK   </w:t>
            </w:r>
          </w:p>
        </w:tc>
        <w:tc>
          <w:tcPr>
            <w:tcW w:w="551"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rsidRPr="00440D10">
              <w:t>K</w:t>
            </w:r>
          </w:p>
        </w:tc>
        <w:tc>
          <w:tcPr>
            <w:tcW w:w="567"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t>A</w:t>
            </w:r>
            <w:r w:rsidRPr="00440D10">
              <w:t>K</w:t>
            </w:r>
          </w:p>
        </w:tc>
        <w:tc>
          <w:tcPr>
            <w:tcW w:w="567" w:type="dxa"/>
            <w:tcBorders>
              <w:top w:val="nil"/>
              <w:left w:val="nil"/>
              <w:bottom w:val="single" w:sz="4" w:space="0" w:color="auto"/>
              <w:right w:val="single" w:sz="4" w:space="0" w:color="auto"/>
            </w:tcBorders>
            <w:textDirection w:val="btLr"/>
            <w:vAlign w:val="center"/>
          </w:tcPr>
          <w:p w:rsidR="00426741" w:rsidRPr="00BD6F19" w:rsidRDefault="00426741" w:rsidP="00361747">
            <w:pPr>
              <w:ind w:left="113" w:right="113"/>
              <w:rPr>
                <w:lang w:val="de-DE"/>
              </w:rPr>
            </w:pPr>
            <w:r w:rsidRPr="00BD6F19">
              <w:t xml:space="preserve">NR </w:t>
            </w:r>
          </w:p>
        </w:tc>
        <w:tc>
          <w:tcPr>
            <w:tcW w:w="709" w:type="dxa"/>
            <w:tcBorders>
              <w:top w:val="single" w:sz="4" w:space="0" w:color="auto"/>
              <w:left w:val="nil"/>
              <w:bottom w:val="single" w:sz="4" w:space="0" w:color="auto"/>
              <w:right w:val="single" w:sz="4" w:space="0" w:color="auto"/>
            </w:tcBorders>
            <w:textDirection w:val="btLr"/>
            <w:vAlign w:val="center"/>
          </w:tcPr>
          <w:p w:rsidR="00426741" w:rsidRPr="00440D10" w:rsidRDefault="00426741" w:rsidP="00361747">
            <w:pPr>
              <w:ind w:left="113" w:right="113"/>
              <w:jc w:val="both"/>
            </w:pPr>
            <w:r w:rsidRPr="00440D10">
              <w:t>Nepritaikyta</w:t>
            </w:r>
          </w:p>
        </w:tc>
        <w:tc>
          <w:tcPr>
            <w:tcW w:w="2618" w:type="dxa"/>
            <w:tcBorders>
              <w:top w:val="nil"/>
              <w:left w:val="nil"/>
              <w:bottom w:val="single" w:sz="4" w:space="0" w:color="auto"/>
              <w:right w:val="single" w:sz="4" w:space="0" w:color="auto"/>
            </w:tcBorders>
            <w:vAlign w:val="center"/>
          </w:tcPr>
          <w:p w:rsidR="00426741" w:rsidRPr="00BF2DC8" w:rsidRDefault="00426741" w:rsidP="00361747">
            <w:pPr>
              <w:jc w:val="both"/>
              <w:rPr>
                <w:sz w:val="16"/>
                <w:szCs w:val="16"/>
              </w:rPr>
            </w:pPr>
            <w:r w:rsidRPr="00BF2DC8">
              <w:rPr>
                <w:sz w:val="16"/>
                <w:szCs w:val="16"/>
              </w:rPr>
              <w:t xml:space="preserve">Pastatas priskirtas III pastatų grupei. </w:t>
            </w:r>
          </w:p>
          <w:p w:rsidR="00426741" w:rsidRPr="00BF2DC8" w:rsidRDefault="00426741" w:rsidP="00361747">
            <w:pPr>
              <w:jc w:val="both"/>
              <w:rPr>
                <w:sz w:val="16"/>
                <w:szCs w:val="16"/>
              </w:rPr>
            </w:pPr>
            <w:r w:rsidRPr="00BF2DC8">
              <w:rPr>
                <w:sz w:val="16"/>
                <w:szCs w:val="16"/>
              </w:rPr>
              <w:t>Pastato sienoms ir stogui reikalingas apšiltinimas.</w:t>
            </w:r>
          </w:p>
          <w:p w:rsidR="00426741" w:rsidRPr="00BF2DC8" w:rsidRDefault="00426741" w:rsidP="00361747">
            <w:pPr>
              <w:jc w:val="both"/>
              <w:rPr>
                <w:sz w:val="16"/>
                <w:szCs w:val="16"/>
              </w:rPr>
            </w:pPr>
            <w:r w:rsidRPr="00BF2DC8">
              <w:rPr>
                <w:sz w:val="16"/>
                <w:szCs w:val="16"/>
              </w:rPr>
              <w:t>Darbai, kuriuos būtina atlikti gerinant pastato būklę:</w:t>
            </w:r>
          </w:p>
          <w:p w:rsidR="00426741" w:rsidRPr="00BF2DC8" w:rsidRDefault="00426741" w:rsidP="00361747">
            <w:pPr>
              <w:jc w:val="both"/>
              <w:rPr>
                <w:sz w:val="16"/>
                <w:szCs w:val="16"/>
              </w:rPr>
            </w:pPr>
            <w:r w:rsidRPr="00BF2DC8">
              <w:rPr>
                <w:sz w:val="16"/>
                <w:szCs w:val="16"/>
              </w:rPr>
              <w:t xml:space="preserve"> šildymo sistema;</w:t>
            </w:r>
          </w:p>
          <w:p w:rsidR="00426741" w:rsidRPr="00BF2DC8" w:rsidRDefault="00426741" w:rsidP="00361747">
            <w:pPr>
              <w:jc w:val="both"/>
              <w:rPr>
                <w:sz w:val="16"/>
                <w:szCs w:val="16"/>
              </w:rPr>
            </w:pPr>
            <w:r w:rsidRPr="00BF2DC8">
              <w:rPr>
                <w:sz w:val="16"/>
                <w:szCs w:val="16"/>
              </w:rPr>
              <w:t>elektros laidų pakeitimas.</w:t>
            </w:r>
          </w:p>
          <w:p w:rsidR="00426741" w:rsidRPr="00BF2DC8" w:rsidRDefault="00426741" w:rsidP="00361747">
            <w:pPr>
              <w:jc w:val="both"/>
              <w:rPr>
                <w:sz w:val="16"/>
                <w:szCs w:val="16"/>
              </w:rPr>
            </w:pPr>
            <w:r w:rsidRPr="00BF2DC8">
              <w:rPr>
                <w:sz w:val="16"/>
                <w:szCs w:val="16"/>
              </w:rPr>
              <w:t xml:space="preserve">Vienos grupės žaidimo kambario grindų kapitalinio remonto. </w:t>
            </w:r>
          </w:p>
          <w:p w:rsidR="00426741" w:rsidRPr="00440D10" w:rsidRDefault="00426741" w:rsidP="00361747">
            <w:pPr>
              <w:jc w:val="both"/>
            </w:pPr>
            <w:r w:rsidRPr="00BF2DC8">
              <w:rPr>
                <w:sz w:val="16"/>
                <w:szCs w:val="16"/>
              </w:rPr>
              <w:t>Rizikos veiksnys kiemo teritorijos takų ir aikštelių išsikraipiusios, sutrūkinėjusios plytelės.</w:t>
            </w:r>
          </w:p>
        </w:tc>
      </w:tr>
    </w:tbl>
    <w:p w:rsidR="00426741" w:rsidRPr="00440D10" w:rsidRDefault="00426741" w:rsidP="00426741">
      <w:pPr>
        <w:jc w:val="both"/>
        <w:rPr>
          <w:b/>
          <w:bCs/>
          <w:u w:val="single"/>
        </w:rPr>
      </w:pPr>
    </w:p>
    <w:p w:rsidR="00426741" w:rsidRPr="004C6643" w:rsidRDefault="00426741" w:rsidP="00426741">
      <w:pPr>
        <w:ind w:firstLine="426"/>
        <w:jc w:val="both"/>
      </w:pPr>
      <w:r w:rsidRPr="004C6643">
        <w:rPr>
          <w:b/>
          <w:bCs/>
          <w:u w:val="single"/>
        </w:rPr>
        <w:t>Santrumpos:</w:t>
      </w:r>
      <w:r w:rsidRPr="004C6643">
        <w:t xml:space="preserve"> NR – nereikalingas remontas, P – reikalingas paprastasis remontas, K – reikalingas kapitalinis remontas, AB – avarinė būklė,       AK – atliktas kapitalinis remontas, AP– atliktas paprastasis  remontas.</w:t>
      </w:r>
    </w:p>
    <w:p w:rsidR="00426741" w:rsidRPr="004C6643" w:rsidRDefault="00426741" w:rsidP="00426741">
      <w:pPr>
        <w:pStyle w:val="Default"/>
        <w:jc w:val="both"/>
        <w:rPr>
          <w:color w:val="auto"/>
        </w:rPr>
      </w:pPr>
      <w:r w:rsidRPr="004C6643">
        <w:rPr>
          <w:color w:val="auto"/>
        </w:rPr>
        <w:t xml:space="preserve">1. Kiekvienais metais statinio dalių ir inžinerinės įrangos būklė vertinama atsižvelgiant į statinio kasmetinės apžiūros rezultatus. </w:t>
      </w:r>
    </w:p>
    <w:p w:rsidR="00426741" w:rsidRPr="004C6643" w:rsidRDefault="00426741" w:rsidP="00426741">
      <w:pPr>
        <w:pStyle w:val="Default"/>
        <w:jc w:val="both"/>
        <w:rPr>
          <w:color w:val="auto"/>
        </w:rPr>
      </w:pPr>
      <w:r w:rsidRPr="004C6643">
        <w:rPr>
          <w:color w:val="auto"/>
        </w:rPr>
        <w:t xml:space="preserve">2. Įstaiga naudojamo pastato techninę priežiūrą vykdo statybos teisės aktų nustatyta tvarka. </w:t>
      </w:r>
    </w:p>
    <w:p w:rsidR="00426741" w:rsidRPr="004C6643" w:rsidRDefault="00426741" w:rsidP="00426741">
      <w:pPr>
        <w:pStyle w:val="Default"/>
        <w:jc w:val="both"/>
        <w:rPr>
          <w:color w:val="auto"/>
        </w:rPr>
      </w:pPr>
      <w:r w:rsidRPr="004C6643">
        <w:rPr>
          <w:color w:val="auto"/>
        </w:rPr>
        <w:t xml:space="preserve">3. Statinio dalių ir inžinierinės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 </w:t>
      </w:r>
    </w:p>
    <w:p w:rsidR="00426741" w:rsidRPr="004C6643" w:rsidRDefault="00426741" w:rsidP="00426741">
      <w:pPr>
        <w:spacing w:line="360" w:lineRule="auto"/>
        <w:jc w:val="both"/>
        <w:sectPr w:rsidR="00426741" w:rsidRPr="004C6643" w:rsidSect="00813F73">
          <w:headerReference w:type="even" r:id="rId9"/>
          <w:headerReference w:type="default" r:id="rId10"/>
          <w:pgSz w:w="16838" w:h="11906" w:orient="landscape" w:code="9"/>
          <w:pgMar w:top="1134" w:right="1134" w:bottom="720" w:left="1134" w:header="567" w:footer="567" w:gutter="0"/>
          <w:cols w:space="1296"/>
          <w:titlePg/>
          <w:docGrid w:linePitch="360"/>
        </w:sectPr>
      </w:pPr>
    </w:p>
    <w:p w:rsidR="00426741" w:rsidRPr="00CD3106" w:rsidRDefault="00426741" w:rsidP="00426741">
      <w:pPr>
        <w:jc w:val="center"/>
      </w:pPr>
      <w:r w:rsidRPr="00CD3106">
        <w:lastRenderedPageBreak/>
        <w:t>Tikslų įgyvendinimo laipsnis pagal prognozuotus laukiamus rezultatus</w:t>
      </w:r>
    </w:p>
    <w:p w:rsidR="00426741" w:rsidRPr="0054175B" w:rsidRDefault="00426741" w:rsidP="00426741">
      <w:pPr>
        <w:ind w:left="720"/>
        <w:jc w:val="both"/>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7"/>
        <w:gridCol w:w="1842"/>
        <w:gridCol w:w="23"/>
        <w:gridCol w:w="3104"/>
        <w:gridCol w:w="2835"/>
      </w:tblGrid>
      <w:tr w:rsidR="00426741" w:rsidRPr="0054175B" w:rsidTr="00361747">
        <w:tc>
          <w:tcPr>
            <w:tcW w:w="2227" w:type="dxa"/>
            <w:gridSpan w:val="2"/>
            <w:shd w:val="clear" w:color="auto" w:fill="auto"/>
          </w:tcPr>
          <w:p w:rsidR="00426741" w:rsidRPr="0054175B" w:rsidRDefault="00426741" w:rsidP="00361747">
            <w:pPr>
              <w:jc w:val="center"/>
            </w:pPr>
            <w:r w:rsidRPr="0054175B">
              <w:t>1.Tikslas</w:t>
            </w:r>
          </w:p>
        </w:tc>
        <w:tc>
          <w:tcPr>
            <w:tcW w:w="1842" w:type="dxa"/>
            <w:shd w:val="clear" w:color="auto" w:fill="auto"/>
          </w:tcPr>
          <w:p w:rsidR="00426741" w:rsidRPr="0054175B" w:rsidRDefault="00426741" w:rsidP="00361747">
            <w:pPr>
              <w:jc w:val="center"/>
            </w:pPr>
            <w:r w:rsidRPr="0054175B">
              <w:t>Minimalus lauktas 2016 m. rezultatas</w:t>
            </w:r>
          </w:p>
        </w:tc>
        <w:tc>
          <w:tcPr>
            <w:tcW w:w="3127" w:type="dxa"/>
            <w:gridSpan w:val="2"/>
            <w:shd w:val="clear" w:color="auto" w:fill="auto"/>
          </w:tcPr>
          <w:p w:rsidR="00426741" w:rsidRPr="0054175B" w:rsidRDefault="00426741" w:rsidP="00361747">
            <w:pPr>
              <w:jc w:val="center"/>
            </w:pPr>
            <w:r w:rsidRPr="0054175B">
              <w:t>2016 m. įstaigos pasiektas realus rezultatas</w:t>
            </w:r>
          </w:p>
        </w:tc>
        <w:tc>
          <w:tcPr>
            <w:tcW w:w="2835" w:type="dxa"/>
            <w:shd w:val="clear" w:color="auto" w:fill="auto"/>
          </w:tcPr>
          <w:p w:rsidR="00426741" w:rsidRPr="0054175B" w:rsidRDefault="00426741" w:rsidP="00361747">
            <w:pPr>
              <w:jc w:val="center"/>
            </w:pPr>
            <w:r w:rsidRPr="0054175B">
              <w:t>Maksimalus lauktas 2015 m. rezultatas</w:t>
            </w:r>
          </w:p>
        </w:tc>
      </w:tr>
      <w:tr w:rsidR="00426741" w:rsidRPr="0054175B" w:rsidTr="00361747">
        <w:tc>
          <w:tcPr>
            <w:tcW w:w="2227" w:type="dxa"/>
            <w:gridSpan w:val="2"/>
            <w:shd w:val="clear" w:color="auto" w:fill="auto"/>
          </w:tcPr>
          <w:p w:rsidR="00426741" w:rsidRPr="0054175B" w:rsidRDefault="00426741" w:rsidP="00361747">
            <w:pPr>
              <w:pStyle w:val="Subtitle"/>
              <w:spacing w:line="240" w:lineRule="auto"/>
              <w:rPr>
                <w:b/>
                <w:lang w:eastAsia="en-US"/>
              </w:rPr>
            </w:pPr>
            <w:r w:rsidRPr="0054175B">
              <w:rPr>
                <w:lang w:eastAsia="en-US"/>
              </w:rPr>
              <w:t>Pagerinti tėvų švietimą ir informavimą apie vaikų ugdymą(si).</w:t>
            </w:r>
          </w:p>
          <w:p w:rsidR="00426741" w:rsidRPr="0054175B" w:rsidRDefault="00426741" w:rsidP="00361747">
            <w:pPr>
              <w:jc w:val="both"/>
            </w:pPr>
          </w:p>
        </w:tc>
        <w:tc>
          <w:tcPr>
            <w:tcW w:w="1842" w:type="dxa"/>
            <w:shd w:val="clear" w:color="auto" w:fill="auto"/>
          </w:tcPr>
          <w:p w:rsidR="00426741" w:rsidRPr="0054175B" w:rsidRDefault="00426741" w:rsidP="00361747">
            <w:pPr>
              <w:ind w:firstLine="243"/>
              <w:jc w:val="both"/>
            </w:pPr>
            <w:r w:rsidRPr="0054175B">
              <w:t>50 % tėvų keisis požiūris į vaiko kokybiško ugdymo(si), jo tęstinumo užtikrinimo namuose svarbą.</w:t>
            </w:r>
          </w:p>
          <w:p w:rsidR="00426741" w:rsidRPr="0054175B" w:rsidRDefault="00426741" w:rsidP="00361747">
            <w:pPr>
              <w:jc w:val="both"/>
            </w:pPr>
          </w:p>
        </w:tc>
        <w:tc>
          <w:tcPr>
            <w:tcW w:w="3127" w:type="dxa"/>
            <w:gridSpan w:val="2"/>
            <w:shd w:val="clear" w:color="auto" w:fill="auto"/>
          </w:tcPr>
          <w:p w:rsidR="00426741" w:rsidRPr="0054175B" w:rsidRDefault="00426741" w:rsidP="00361747">
            <w:r w:rsidRPr="0054175B">
              <w:t>Siekiant pagerinti tėvų švietimą ir informavimą apie vaikų ugdymą(si), keičiant jų požiūrį į vaiko ugdymo(si) namuose tęstinumo užtikrinimo svarbą buvo atlikta tėvų anketinė apklausa. Anketinėje apklausoje dalyvavo 80% tėvų.</w:t>
            </w:r>
          </w:p>
          <w:p w:rsidR="00426741" w:rsidRPr="0054175B" w:rsidRDefault="00426741" w:rsidP="00361747">
            <w:r w:rsidRPr="0054175B">
              <w:t>Grupėse vyko pokalbiai – diskusijos s</w:t>
            </w:r>
            <w:r>
              <w:t xml:space="preserve">u tėvais apie vaiko gebėjimus, </w:t>
            </w:r>
            <w:r w:rsidRPr="0054175B">
              <w:t>pomėgius, jo ugdymo(si) ypatumus. Dalyvavo 60% tėvų. Tėvams buvo teikiama informacija apie grupėse taikomus vaiko ugdymo(si) būdus bei metodus: stendiniai pranešimai, vaikų kūrybinių darbų parodos. Įvairūs vaikų atlikti darbai, individualios užduotys, nuotraukos, atspindinčios vaikų ugdymą(si) grupėse bei kitose įstaigos erdvėse, edukac</w:t>
            </w:r>
            <w:r>
              <w:t xml:space="preserve">inėse išvykose buvo talpinamos </w:t>
            </w:r>
            <w:r w:rsidRPr="0054175B">
              <w:t>tėvams matomose erdvėse, elektroniniame dienyne „Mūsų darželis“. Ugdytinių tėvai buvo kviečiami dalyvauti ugdymo procese: talkinti plėtojant savaitės temas, dalintis įgytu patyrimu, pomėgiais, profesiniais gebėjimais.</w:t>
            </w:r>
          </w:p>
          <w:p w:rsidR="00426741" w:rsidRPr="0054175B" w:rsidRDefault="00426741" w:rsidP="00361747">
            <w:r w:rsidRPr="0054175B">
              <w:t>Tėvai dalyvavo projektuose: „Savaitė be patyčių“, „Nykštukų karalystė“, „Pažinkime naminius gyvulius ir paukščius“, „Žaliasis daigynas“, „Labas rytas, tau nosyte“.</w:t>
            </w:r>
          </w:p>
          <w:p w:rsidR="00426741" w:rsidRPr="0054175B" w:rsidRDefault="00426741" w:rsidP="00361747">
            <w:r w:rsidRPr="0054175B">
              <w:t xml:space="preserve">Įstaigoje dirbantys specialistai, drauge su pedagogėmis, organizavo renginius, į kuriuos kvietė įsijungti ir ugdytinių tėvus. </w:t>
            </w:r>
            <w:r w:rsidRPr="0054175B">
              <w:lastRenderedPageBreak/>
              <w:t xml:space="preserve">Logopedė , su grupės, kurioje buvo daugiausia vaikų, turinčių kalbos sutrikimų, pedagogėmis vykdė projektą „Miklūs mūsų liežuvėliai“. Projekte dalyvavo 90% grupės tėvų. Organizavo žaidimų popietes, kuriose dalyvavo vaikai ir jų tėvai, teikė individualias konsultacijas grupių pedagogėms, tėvams apie įvairių vaiko kalbos sutrikimų šalinimo būdus. </w:t>
            </w:r>
          </w:p>
          <w:p w:rsidR="00426741" w:rsidRPr="0054175B" w:rsidRDefault="00426741" w:rsidP="00361747">
            <w:r w:rsidRPr="0054175B">
              <w:t>Muzikos pedagogė, drauge su vyresniojo ikimokyklinio ir priešmokyklinio ugdymo pedagogėmis, organizavo  muzikines popietes vaikams ir jų tėvams „Muzikuok su savo vaiku“, rengė atvirų durų dienas tėvams. Vyko individualūs pokalbiai su gabių muzikai ugdytinių tėvais.</w:t>
            </w:r>
          </w:p>
          <w:p w:rsidR="00426741" w:rsidRPr="0054175B" w:rsidRDefault="00426741" w:rsidP="00361747">
            <w:r w:rsidRPr="0054175B">
              <w:t>Kūno kultūros pedagogė rengė sportines pramogas, kuriose dalyvavo ugdytinių šeimų nariai, kvietė tėvus dalyvauti mieste vykusiuose sporto renginiuose.</w:t>
            </w:r>
          </w:p>
          <w:p w:rsidR="00426741" w:rsidRPr="0054175B" w:rsidRDefault="00426741" w:rsidP="00361747">
            <w:r w:rsidRPr="0054175B">
              <w:t>Įstaigoje buvo organizuota pramogų savaitė „Gera žaisti mums visiems kartu“, kurioje dalyvavo visa darželio bendruomenė; pedagogai, kt. darbuotojai, ugdytiniai, jų šeimų nariai. Renginyje dalyvavo 70% tėvų.</w:t>
            </w:r>
          </w:p>
        </w:tc>
        <w:tc>
          <w:tcPr>
            <w:tcW w:w="2835" w:type="dxa"/>
            <w:shd w:val="clear" w:color="auto" w:fill="auto"/>
          </w:tcPr>
          <w:p w:rsidR="00426741" w:rsidRPr="0054175B" w:rsidRDefault="00426741" w:rsidP="00361747">
            <w:r w:rsidRPr="0054175B">
              <w:lastRenderedPageBreak/>
              <w:t>70 % tėvų keisis požiūris į vaiko kokybiško ugdymo(si), jo tęstinumo užtikrinimo namuose svarbą.</w:t>
            </w:r>
          </w:p>
          <w:p w:rsidR="00426741" w:rsidRPr="0054175B" w:rsidRDefault="00426741" w:rsidP="00361747">
            <w:pPr>
              <w:jc w:val="both"/>
            </w:pPr>
          </w:p>
        </w:tc>
      </w:tr>
      <w:tr w:rsidR="00426741" w:rsidRPr="0054175B" w:rsidTr="00361747">
        <w:tc>
          <w:tcPr>
            <w:tcW w:w="10031" w:type="dxa"/>
            <w:gridSpan w:val="6"/>
            <w:shd w:val="clear" w:color="auto" w:fill="auto"/>
          </w:tcPr>
          <w:p w:rsidR="00426741" w:rsidRPr="00A10C7A" w:rsidRDefault="00426741" w:rsidP="00361747">
            <w:pPr>
              <w:jc w:val="both"/>
            </w:pPr>
            <w:r w:rsidRPr="0014053E">
              <w:rPr>
                <w:b/>
              </w:rPr>
              <w:lastRenderedPageBreak/>
              <w:t>Komentaras</w:t>
            </w:r>
            <w:r w:rsidRPr="001E4880">
              <w:rPr>
                <w:b/>
              </w:rPr>
              <w:t>.</w:t>
            </w:r>
            <w:r w:rsidRPr="001E4880">
              <w:t xml:space="preserve">   Atlikta tėvų anketinė apklausa, giluminio audito išvados atskleidė, kad   tėvų švietimo ir informavimo apie vaikų ugdymą(si) sistema dar nėra veiksminga, todėl ateinančiais metais ieškosime naujų ir plėtosime šiais metais taikytas bendravimo ir bendradarbiavimo su šeima formas. Sieksime formuoti teigiamą tėvų požiūrį į vaiko ugdymo(si) tęstinumo namuose užtikrinimo svarbą.</w:t>
            </w:r>
            <w:r w:rsidRPr="00DF652A">
              <w:rPr>
                <w:color w:val="008000"/>
              </w:rPr>
              <w:t xml:space="preserve"> </w:t>
            </w:r>
          </w:p>
        </w:tc>
      </w:tr>
      <w:tr w:rsidR="00426741" w:rsidRPr="0054175B" w:rsidTr="00361747">
        <w:tc>
          <w:tcPr>
            <w:tcW w:w="2227" w:type="dxa"/>
            <w:gridSpan w:val="2"/>
            <w:shd w:val="clear" w:color="auto" w:fill="auto"/>
          </w:tcPr>
          <w:p w:rsidR="00426741" w:rsidRPr="0054175B" w:rsidRDefault="00426741" w:rsidP="00361747">
            <w:pPr>
              <w:jc w:val="center"/>
            </w:pPr>
            <w:r w:rsidRPr="0054175B">
              <w:t>2.</w:t>
            </w:r>
            <w:r>
              <w:t xml:space="preserve"> </w:t>
            </w:r>
            <w:r w:rsidRPr="0054175B">
              <w:t>Tikslas</w:t>
            </w:r>
          </w:p>
        </w:tc>
        <w:tc>
          <w:tcPr>
            <w:tcW w:w="1842" w:type="dxa"/>
            <w:shd w:val="clear" w:color="auto" w:fill="auto"/>
          </w:tcPr>
          <w:p w:rsidR="00426741" w:rsidRPr="0054175B" w:rsidRDefault="00426741" w:rsidP="00361747">
            <w:pPr>
              <w:jc w:val="center"/>
            </w:pPr>
            <w:r w:rsidRPr="0054175B">
              <w:t>Minimalus lauktas 2016 m. rezultatas</w:t>
            </w:r>
          </w:p>
        </w:tc>
        <w:tc>
          <w:tcPr>
            <w:tcW w:w="3127" w:type="dxa"/>
            <w:gridSpan w:val="2"/>
            <w:shd w:val="clear" w:color="auto" w:fill="auto"/>
          </w:tcPr>
          <w:p w:rsidR="00426741" w:rsidRPr="0054175B" w:rsidRDefault="00426741" w:rsidP="00361747">
            <w:pPr>
              <w:jc w:val="center"/>
            </w:pPr>
            <w:r w:rsidRPr="0054175B">
              <w:t>2016 m. įstaigos pasiektas realus rezultatas</w:t>
            </w:r>
          </w:p>
        </w:tc>
        <w:tc>
          <w:tcPr>
            <w:tcW w:w="2835" w:type="dxa"/>
            <w:shd w:val="clear" w:color="auto" w:fill="auto"/>
          </w:tcPr>
          <w:p w:rsidR="00426741" w:rsidRDefault="00426741" w:rsidP="00361747">
            <w:pPr>
              <w:jc w:val="center"/>
            </w:pPr>
            <w:r w:rsidRPr="0054175B">
              <w:t xml:space="preserve">Maksimalus lauktas </w:t>
            </w:r>
          </w:p>
          <w:p w:rsidR="00426741" w:rsidRPr="0054175B" w:rsidRDefault="00426741" w:rsidP="00361747">
            <w:pPr>
              <w:jc w:val="center"/>
            </w:pPr>
            <w:r w:rsidRPr="0054175B">
              <w:t>2016 m. rezultatas</w:t>
            </w:r>
          </w:p>
        </w:tc>
      </w:tr>
      <w:tr w:rsidR="00426741" w:rsidRPr="0054175B" w:rsidTr="00361747">
        <w:tc>
          <w:tcPr>
            <w:tcW w:w="2227" w:type="dxa"/>
            <w:gridSpan w:val="2"/>
            <w:shd w:val="clear" w:color="auto" w:fill="auto"/>
          </w:tcPr>
          <w:p w:rsidR="00426741" w:rsidRPr="0054175B" w:rsidRDefault="00426741" w:rsidP="00361747">
            <w:pPr>
              <w:jc w:val="both"/>
            </w:pPr>
            <w:r w:rsidRPr="0054175B">
              <w:t>Vaikų ugdymą(si) lauke praplėsti lauko pedagogikos idėjomis.</w:t>
            </w:r>
          </w:p>
        </w:tc>
        <w:tc>
          <w:tcPr>
            <w:tcW w:w="1842" w:type="dxa"/>
            <w:shd w:val="clear" w:color="auto" w:fill="auto"/>
          </w:tcPr>
          <w:p w:rsidR="00426741" w:rsidRPr="0054175B" w:rsidRDefault="00426741" w:rsidP="00361747">
            <w:pPr>
              <w:jc w:val="both"/>
            </w:pPr>
            <w:r w:rsidRPr="0054175B">
              <w:t xml:space="preserve">50% įstaigą lankančių vaikų turės galimybę lauko aikštelėse užsiimti juos dominančia </w:t>
            </w:r>
            <w:r w:rsidRPr="0054175B">
              <w:lastRenderedPageBreak/>
              <w:t>veikla.</w:t>
            </w:r>
          </w:p>
        </w:tc>
        <w:tc>
          <w:tcPr>
            <w:tcW w:w="3127" w:type="dxa"/>
            <w:gridSpan w:val="2"/>
            <w:shd w:val="clear" w:color="auto" w:fill="auto"/>
          </w:tcPr>
          <w:p w:rsidR="00426741" w:rsidRPr="0054175B" w:rsidRDefault="00426741" w:rsidP="00361747">
            <w:r w:rsidRPr="0054175B">
              <w:lastRenderedPageBreak/>
              <w:t xml:space="preserve">Įgyvendinant šį tikslą ypatingas dėmesys buvo skiriamas geresnių sąlygų, ikimokyklinio ir priešmokyklinio amžiaus vaikams plėtoti įvairesnes </w:t>
            </w:r>
            <w:r w:rsidRPr="0054175B">
              <w:lastRenderedPageBreak/>
              <w:t>veiklas įstaigos lauko teritorijoje, sukūrimui.</w:t>
            </w:r>
          </w:p>
          <w:p w:rsidR="00426741" w:rsidRPr="0054175B" w:rsidRDefault="00426741" w:rsidP="00361747">
            <w:r w:rsidRPr="0054175B">
              <w:t xml:space="preserve">Įstaigos vadovai ir pedagogai metų eigoje lankė seminarus, bendravo su lauko pedagogikos idėjas taikančių ikimokyklinių įstaigų pedagogais, kurių metu įgijo teorinių žinių ir praktinės patirties apie lauko pedagogikos idėjų taikymą, kuriant erdves vaikų veikloms lauke. Buvo parengtas ilgalaikis (2016-2018m.) projektas „Edukacinių erdvių kūrimas lauko teritorijoje“. Vyko pokalbiai-diskusijos su įstaigos bendruomene: pedagogais, ugdytinių tėvais, techninio personalo darbuotojais siekiant bendromis pastangomis sėkmingai įgyvendinti užsibrėžtą tikslą: sukurti lauke žaidybines erdves, skatinančias vaikus tyrinėti, atrasti, kurti, plėtoti </w:t>
            </w:r>
            <w:proofErr w:type="spellStart"/>
            <w:r w:rsidRPr="0054175B">
              <w:t>vaidmeninius</w:t>
            </w:r>
            <w:proofErr w:type="spellEnd"/>
            <w:r w:rsidRPr="0054175B">
              <w:t xml:space="preserve"> žaidimus, tenkinti aktyvaus judėjimo poreikį. Lauko teritorijoje imta organizuoti daugiau ir įvairesnių veiklų: sportinių bei meninių pramogų, žaidimų, gamtos reiškinių stebėjimų, tyrinėjimų. Vyko stebėjimų ir tyrinėjimų savaitė „Paslaptingas vabaliukų pasaulis“, kūrybinė savaitė „Rudens mozaika“. Į vaikų veiklų lauke organizavimą aktyviau įsijungė specialistai: muzikos, socialinė, kūno kultūros pedagogės, logopedė. Atsižvelgiant į oro sąlygas pradėta lauke organizuoti rytines vaikų mankštas. Vyr. slaugytoja parengė ir pedagogams bei tėvams pristatė pranešimą “Aktyvus judėjimas-vienas iš vaiko sveikatą stiprinančių </w:t>
            </w:r>
            <w:r w:rsidRPr="0054175B">
              <w:lastRenderedPageBreak/>
              <w:t>veiksnių“. Vaikų saugumo lauko teritorijoje užtikrinimui visų grupių vaikams buvo pasiūtos, skirtingų atspalvių skiriamieji ženklai – skarelės, kad pedagogėms būtų lengviau stebėti lauko teritorijoje žaidžiančius savo grupės vaikus. Įstaiga dalyvavo mieste geriausiai tvarkomų mokyklų edukacinių erdvių apžiūros konkurse.</w:t>
            </w:r>
          </w:p>
        </w:tc>
        <w:tc>
          <w:tcPr>
            <w:tcW w:w="2835" w:type="dxa"/>
            <w:shd w:val="clear" w:color="auto" w:fill="auto"/>
          </w:tcPr>
          <w:p w:rsidR="00426741" w:rsidRPr="0054175B" w:rsidRDefault="00426741" w:rsidP="00361747">
            <w:pPr>
              <w:pStyle w:val="NormalWeb"/>
              <w:spacing w:before="0" w:beforeAutospacing="0" w:after="0" w:afterAutospacing="0"/>
              <w:jc w:val="both"/>
              <w:textAlignment w:val="baseline"/>
            </w:pPr>
            <w:r w:rsidRPr="0054175B">
              <w:lastRenderedPageBreak/>
              <w:t>70% įstaigą lankančių vaikų turės galimybę lauko aikštelėse užsiimti juos dominančia veikla.</w:t>
            </w:r>
          </w:p>
        </w:tc>
      </w:tr>
      <w:tr w:rsidR="00426741" w:rsidRPr="0054175B" w:rsidTr="00361747">
        <w:tc>
          <w:tcPr>
            <w:tcW w:w="10031" w:type="dxa"/>
            <w:gridSpan w:val="6"/>
            <w:shd w:val="clear" w:color="auto" w:fill="auto"/>
          </w:tcPr>
          <w:p w:rsidR="00426741" w:rsidRPr="00E85D86" w:rsidRDefault="00426741" w:rsidP="00361747">
            <w:pPr>
              <w:ind w:firstLine="142"/>
              <w:jc w:val="both"/>
              <w:rPr>
                <w:color w:val="FF0000"/>
              </w:rPr>
            </w:pPr>
            <w:r w:rsidRPr="0014053E">
              <w:rPr>
                <w:b/>
              </w:rPr>
              <w:lastRenderedPageBreak/>
              <w:t>Komentaras.</w:t>
            </w:r>
            <w:r w:rsidRPr="0054175B">
              <w:t xml:space="preserve"> </w:t>
            </w:r>
            <w:r w:rsidRPr="001E4880">
              <w:t xml:space="preserve">Įstaigos strateginiame veiklos plane numatyta, kad šis tikslas bus plėtojamas </w:t>
            </w:r>
            <w:r>
              <w:t>iki 2018 metų</w:t>
            </w:r>
            <w:r w:rsidRPr="001E4880">
              <w:t xml:space="preserve">. </w:t>
            </w:r>
          </w:p>
        </w:tc>
      </w:tr>
      <w:tr w:rsidR="00426741" w:rsidRPr="0054175B" w:rsidTr="00361747">
        <w:tc>
          <w:tcPr>
            <w:tcW w:w="2220" w:type="dxa"/>
            <w:shd w:val="clear" w:color="auto" w:fill="auto"/>
          </w:tcPr>
          <w:p w:rsidR="00426741" w:rsidRPr="0054175B" w:rsidRDefault="00426741" w:rsidP="00361747">
            <w:pPr>
              <w:jc w:val="center"/>
            </w:pPr>
            <w:r w:rsidRPr="0054175B">
              <w:t>3.</w:t>
            </w:r>
            <w:r>
              <w:t xml:space="preserve"> </w:t>
            </w:r>
            <w:r w:rsidRPr="0054175B">
              <w:t>Tikslas</w:t>
            </w:r>
          </w:p>
        </w:tc>
        <w:tc>
          <w:tcPr>
            <w:tcW w:w="1872" w:type="dxa"/>
            <w:gridSpan w:val="3"/>
            <w:shd w:val="clear" w:color="auto" w:fill="auto"/>
          </w:tcPr>
          <w:p w:rsidR="00426741" w:rsidRPr="0054175B" w:rsidRDefault="00426741" w:rsidP="00361747">
            <w:pPr>
              <w:jc w:val="center"/>
            </w:pPr>
            <w:r w:rsidRPr="0054175B">
              <w:t>Minimalus lauktas 2016 m. rezultatas</w:t>
            </w:r>
          </w:p>
        </w:tc>
        <w:tc>
          <w:tcPr>
            <w:tcW w:w="3104" w:type="dxa"/>
            <w:shd w:val="clear" w:color="auto" w:fill="auto"/>
          </w:tcPr>
          <w:p w:rsidR="00426741" w:rsidRPr="0054175B" w:rsidRDefault="00426741" w:rsidP="00361747">
            <w:pPr>
              <w:jc w:val="center"/>
            </w:pPr>
            <w:r w:rsidRPr="0054175B">
              <w:t>2016 m. įstaigos pasiektas realus rezultatas</w:t>
            </w:r>
          </w:p>
        </w:tc>
        <w:tc>
          <w:tcPr>
            <w:tcW w:w="2835" w:type="dxa"/>
            <w:shd w:val="clear" w:color="auto" w:fill="auto"/>
          </w:tcPr>
          <w:p w:rsidR="00426741" w:rsidRDefault="00426741" w:rsidP="00361747">
            <w:pPr>
              <w:jc w:val="center"/>
            </w:pPr>
            <w:r w:rsidRPr="0054175B">
              <w:t xml:space="preserve">Maksimalus lauktas </w:t>
            </w:r>
          </w:p>
          <w:p w:rsidR="00426741" w:rsidRPr="0054175B" w:rsidRDefault="00426741" w:rsidP="00361747">
            <w:pPr>
              <w:jc w:val="center"/>
            </w:pPr>
            <w:r w:rsidRPr="0054175B">
              <w:t>2016 m. rezultatas</w:t>
            </w:r>
          </w:p>
        </w:tc>
      </w:tr>
      <w:tr w:rsidR="00426741" w:rsidRPr="0054175B" w:rsidTr="00361747">
        <w:trPr>
          <w:trHeight w:val="2134"/>
        </w:trPr>
        <w:tc>
          <w:tcPr>
            <w:tcW w:w="2227" w:type="dxa"/>
            <w:gridSpan w:val="2"/>
            <w:shd w:val="clear" w:color="auto" w:fill="auto"/>
          </w:tcPr>
          <w:p w:rsidR="00426741" w:rsidRPr="0054175B" w:rsidRDefault="00426741" w:rsidP="00361747">
            <w:pPr>
              <w:pStyle w:val="Subtitle"/>
              <w:spacing w:line="240" w:lineRule="auto"/>
              <w:rPr>
                <w:szCs w:val="24"/>
                <w:lang w:eastAsia="en-US"/>
              </w:rPr>
            </w:pPr>
            <w:r w:rsidRPr="0054175B">
              <w:rPr>
                <w:szCs w:val="24"/>
                <w:lang w:eastAsia="en-US"/>
              </w:rPr>
              <w:t>Įrengti lauko teritorijoje naujas žaidimų erdves.</w:t>
            </w:r>
          </w:p>
        </w:tc>
        <w:tc>
          <w:tcPr>
            <w:tcW w:w="1842" w:type="dxa"/>
            <w:shd w:val="clear" w:color="auto" w:fill="auto"/>
          </w:tcPr>
          <w:p w:rsidR="00426741" w:rsidRPr="0054175B" w:rsidRDefault="00426741" w:rsidP="00361747">
            <w:pPr>
              <w:pStyle w:val="Subtitle"/>
              <w:tabs>
                <w:tab w:val="num" w:pos="173"/>
              </w:tabs>
              <w:spacing w:line="240" w:lineRule="auto"/>
              <w:rPr>
                <w:szCs w:val="24"/>
                <w:lang w:eastAsia="en-US"/>
              </w:rPr>
            </w:pPr>
            <w:r w:rsidRPr="0054175B">
              <w:rPr>
                <w:szCs w:val="24"/>
                <w:lang w:eastAsia="en-US"/>
              </w:rPr>
              <w:t>50% įstaigos ugdytinių bus sudarytos sąlygos tenkinti aktyvaus judėjimo poreikį.</w:t>
            </w:r>
          </w:p>
        </w:tc>
        <w:tc>
          <w:tcPr>
            <w:tcW w:w="3127" w:type="dxa"/>
            <w:gridSpan w:val="2"/>
            <w:shd w:val="clear" w:color="auto" w:fill="auto"/>
          </w:tcPr>
          <w:p w:rsidR="00426741" w:rsidRPr="0054175B" w:rsidRDefault="00426741" w:rsidP="00361747">
            <w:pPr>
              <w:pStyle w:val="Subtitle"/>
              <w:tabs>
                <w:tab w:val="num" w:pos="173"/>
              </w:tabs>
              <w:spacing w:line="240" w:lineRule="auto"/>
              <w:rPr>
                <w:szCs w:val="24"/>
                <w:lang w:eastAsia="en-US"/>
              </w:rPr>
            </w:pPr>
            <w:r w:rsidRPr="0054175B">
              <w:rPr>
                <w:szCs w:val="24"/>
                <w:lang w:eastAsia="en-US"/>
              </w:rPr>
              <w:t>Įgyvendinant šį tikslą,  drauge su socialiniais partneriais- apželdinimo įmone „Sodo guru“, buvo parengtas lauko teritorijos apželdinimo projektas. Vyko pokalbiai-diskusijos su įstaigos bendruomene, aptariant lauko teritorijoje naujų žaidimų erdvių įrengimą, numatant reikalingų atlikti darbų eigą. Buvo organizuojamos ugdytinių tėvų, įstaigos darbuotojų talkos apsodinant įsigytomis tujomis lauko teritoriją. Tėvai talkino sodinant vaismedžius bei vaiskrūmius, tvarkant grupių lauko erdves, įrengiant pojūčių taką. Buvo baigtos įrengti sportinių žaidimų: krepšinio ir futbolo aikštelės.</w:t>
            </w:r>
          </w:p>
          <w:p w:rsidR="00426741" w:rsidRPr="0054175B" w:rsidRDefault="00426741" w:rsidP="00361747">
            <w:pPr>
              <w:pStyle w:val="Subtitle"/>
              <w:tabs>
                <w:tab w:val="num" w:pos="173"/>
              </w:tabs>
              <w:spacing w:line="240" w:lineRule="auto"/>
              <w:rPr>
                <w:szCs w:val="24"/>
                <w:lang w:eastAsia="en-US"/>
              </w:rPr>
            </w:pPr>
            <w:r w:rsidRPr="0054175B">
              <w:rPr>
                <w:szCs w:val="24"/>
                <w:lang w:eastAsia="en-US"/>
              </w:rPr>
              <w:t>Lopšelio grupių lauko žaidimų erdvės, dėl vaikų saugumo, aptvertos tvora, papildytos naujomis, šiuolaikiškomis, saugiomis stacionariomis lauko priemonėmis.  Įstaigos lauko teritorijoje, padedant tėvams, įrengtas alpinariumas.</w:t>
            </w:r>
          </w:p>
        </w:tc>
        <w:tc>
          <w:tcPr>
            <w:tcW w:w="2835" w:type="dxa"/>
            <w:shd w:val="clear" w:color="auto" w:fill="auto"/>
          </w:tcPr>
          <w:p w:rsidR="00426741" w:rsidRPr="0054175B" w:rsidRDefault="00426741" w:rsidP="00361747">
            <w:pPr>
              <w:jc w:val="both"/>
            </w:pPr>
            <w:r w:rsidRPr="0054175B">
              <w:t>100% įstaigos ugdytinių bus sudarytos sąlygos tenkinti aktyvaus judėjimo poreikį.</w:t>
            </w:r>
          </w:p>
        </w:tc>
      </w:tr>
      <w:tr w:rsidR="00426741" w:rsidRPr="0054175B" w:rsidTr="00361747">
        <w:tblPrEx>
          <w:tblLook w:val="0000"/>
        </w:tblPrEx>
        <w:trPr>
          <w:trHeight w:val="318"/>
        </w:trPr>
        <w:tc>
          <w:tcPr>
            <w:tcW w:w="10031" w:type="dxa"/>
            <w:gridSpan w:val="6"/>
            <w:shd w:val="clear" w:color="auto" w:fill="auto"/>
          </w:tcPr>
          <w:p w:rsidR="00426741" w:rsidRPr="0054175B" w:rsidRDefault="00426741" w:rsidP="00361747">
            <w:pPr>
              <w:jc w:val="both"/>
              <w:outlineLvl w:val="0"/>
            </w:pPr>
            <w:r w:rsidRPr="0054175B">
              <w:rPr>
                <w:b/>
              </w:rPr>
              <w:t>Komentaras.</w:t>
            </w:r>
            <w:r w:rsidRPr="0054175B">
              <w:t xml:space="preserve"> </w:t>
            </w:r>
            <w:r w:rsidRPr="00A14C46">
              <w:t xml:space="preserve">Lauko teritorijoje nesutvarkytos erdves ugdymo priemonių laikymui. Neištirtas </w:t>
            </w:r>
            <w:r>
              <w:t xml:space="preserve">reikalingų </w:t>
            </w:r>
            <w:r w:rsidRPr="00A14C46">
              <w:t>ugdymo priemonių įsigijimo poreikis.</w:t>
            </w:r>
          </w:p>
        </w:tc>
      </w:tr>
    </w:tbl>
    <w:p w:rsidR="00426741" w:rsidRPr="00F278EB" w:rsidRDefault="00426741" w:rsidP="00426741">
      <w:pPr>
        <w:jc w:val="center"/>
        <w:rPr>
          <w:b/>
          <w:color w:val="FF0000"/>
        </w:rPr>
      </w:pPr>
    </w:p>
    <w:p w:rsidR="00426741" w:rsidRPr="00F974C1" w:rsidRDefault="00426741" w:rsidP="00426741">
      <w:pPr>
        <w:ind w:left="720"/>
        <w:jc w:val="center"/>
        <w:rPr>
          <w:b/>
        </w:rPr>
      </w:pPr>
      <w:r w:rsidRPr="00F974C1">
        <w:rPr>
          <w:b/>
        </w:rPr>
        <w:lastRenderedPageBreak/>
        <w:t>Plačiojo įsivertinimo išvados</w:t>
      </w:r>
    </w:p>
    <w:p w:rsidR="00426741" w:rsidRPr="00F278EB" w:rsidRDefault="00426741" w:rsidP="00426741">
      <w:pPr>
        <w:jc w:val="both"/>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3189"/>
        <w:gridCol w:w="3189"/>
      </w:tblGrid>
      <w:tr w:rsidR="00426741" w:rsidRPr="00F974C1" w:rsidTr="00361747">
        <w:tc>
          <w:tcPr>
            <w:tcW w:w="3084" w:type="dxa"/>
            <w:shd w:val="clear" w:color="auto" w:fill="auto"/>
          </w:tcPr>
          <w:p w:rsidR="00426741" w:rsidRPr="00F974C1" w:rsidRDefault="00426741" w:rsidP="00361747">
            <w:pPr>
              <w:jc w:val="center"/>
            </w:pPr>
            <w:r w:rsidRPr="00F974C1">
              <w:t>Privalumai</w:t>
            </w:r>
          </w:p>
        </w:tc>
        <w:tc>
          <w:tcPr>
            <w:tcW w:w="3189" w:type="dxa"/>
            <w:shd w:val="clear" w:color="auto" w:fill="auto"/>
          </w:tcPr>
          <w:p w:rsidR="00426741" w:rsidRPr="00F974C1" w:rsidRDefault="00426741" w:rsidP="00361747">
            <w:pPr>
              <w:jc w:val="center"/>
            </w:pPr>
            <w:r w:rsidRPr="00F974C1">
              <w:t>Trūkumai</w:t>
            </w:r>
          </w:p>
        </w:tc>
        <w:tc>
          <w:tcPr>
            <w:tcW w:w="3189" w:type="dxa"/>
            <w:shd w:val="clear" w:color="auto" w:fill="auto"/>
          </w:tcPr>
          <w:p w:rsidR="00426741" w:rsidRPr="00F974C1" w:rsidRDefault="00426741" w:rsidP="00361747">
            <w:pPr>
              <w:jc w:val="center"/>
            </w:pPr>
            <w:r w:rsidRPr="00F974C1">
              <w:t>Tobulinti pasirinkti mokyklos veiklos aspektai</w:t>
            </w:r>
          </w:p>
        </w:tc>
      </w:tr>
      <w:tr w:rsidR="00426741" w:rsidRPr="00F974C1" w:rsidTr="00361747">
        <w:tc>
          <w:tcPr>
            <w:tcW w:w="3084" w:type="dxa"/>
            <w:shd w:val="clear" w:color="auto" w:fill="auto"/>
          </w:tcPr>
          <w:p w:rsidR="00426741" w:rsidRPr="00F974C1" w:rsidRDefault="00426741" w:rsidP="00361747">
            <w:pPr>
              <w:jc w:val="both"/>
            </w:pPr>
            <w:r w:rsidRPr="00F974C1">
              <w:t>3.2.2.; 5.2.2; 6.1.2; 6.3.1.</w:t>
            </w:r>
          </w:p>
        </w:tc>
        <w:tc>
          <w:tcPr>
            <w:tcW w:w="3189" w:type="dxa"/>
            <w:shd w:val="clear" w:color="auto" w:fill="auto"/>
          </w:tcPr>
          <w:p w:rsidR="00426741" w:rsidRPr="00F974C1" w:rsidRDefault="00426741" w:rsidP="00361747">
            <w:pPr>
              <w:jc w:val="both"/>
            </w:pPr>
            <w:r>
              <w:t>2.4</w:t>
            </w:r>
            <w:r w:rsidRPr="00F974C1">
              <w:t>; 6.2.3.</w:t>
            </w:r>
          </w:p>
        </w:tc>
        <w:tc>
          <w:tcPr>
            <w:tcW w:w="3189" w:type="dxa"/>
            <w:shd w:val="clear" w:color="auto" w:fill="auto"/>
          </w:tcPr>
          <w:p w:rsidR="00426741" w:rsidRPr="00F974C1" w:rsidRDefault="00426741" w:rsidP="00361747">
            <w:pPr>
              <w:jc w:val="both"/>
            </w:pPr>
            <w:r>
              <w:t>2.4.</w:t>
            </w:r>
          </w:p>
        </w:tc>
      </w:tr>
    </w:tbl>
    <w:p w:rsidR="00426741" w:rsidRPr="00F278EB" w:rsidRDefault="00426741" w:rsidP="00426741">
      <w:pPr>
        <w:jc w:val="center"/>
        <w:rPr>
          <w:b/>
          <w:color w:val="FF0000"/>
        </w:rPr>
      </w:pPr>
    </w:p>
    <w:p w:rsidR="00426741" w:rsidRPr="00D908C8" w:rsidRDefault="00426741" w:rsidP="00426741">
      <w:pPr>
        <w:ind w:left="720"/>
        <w:jc w:val="center"/>
        <w:rPr>
          <w:b/>
        </w:rPr>
      </w:pPr>
      <w:r w:rsidRPr="00D908C8">
        <w:rPr>
          <w:b/>
        </w:rPr>
        <w:t>Giluminio įsivertinimo išvados</w:t>
      </w:r>
    </w:p>
    <w:p w:rsidR="00426741" w:rsidRPr="00D908C8" w:rsidRDefault="00426741" w:rsidP="00426741">
      <w:pPr>
        <w:ind w:left="72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426741" w:rsidRPr="00D908C8" w:rsidTr="00361747">
        <w:tc>
          <w:tcPr>
            <w:tcW w:w="9639" w:type="dxa"/>
            <w:shd w:val="clear" w:color="auto" w:fill="auto"/>
          </w:tcPr>
          <w:p w:rsidR="00426741" w:rsidRPr="00D908C8" w:rsidRDefault="00426741" w:rsidP="00361747">
            <w:pPr>
              <w:ind w:firstLine="318"/>
              <w:jc w:val="both"/>
            </w:pPr>
            <w:r w:rsidRPr="00D908C8">
              <w:t xml:space="preserve">2016 m. buvo atliktas II srities „Vaiko ugdymas ir </w:t>
            </w:r>
            <w:proofErr w:type="spellStart"/>
            <w:r w:rsidRPr="00D908C8">
              <w:t>ugdymasis</w:t>
            </w:r>
            <w:proofErr w:type="spellEnd"/>
            <w:r w:rsidRPr="00D908C8">
              <w:t>“ veiklos rodiklio 2.4.3 „Šeimos gaunamos informacijos kokybė“ auditas. Tyrime dalyvavo įstaigos pedagogai</w:t>
            </w:r>
            <w:r>
              <w:t xml:space="preserve"> ir tėvai.</w:t>
            </w:r>
          </w:p>
          <w:p w:rsidR="00426741" w:rsidRPr="00D908C8" w:rsidRDefault="00426741" w:rsidP="00361747">
            <w:pPr>
              <w:ind w:firstLine="318"/>
              <w:jc w:val="both"/>
            </w:pPr>
            <w:r w:rsidRPr="00D908C8">
              <w:t xml:space="preserve">Išsamus vaiko pasiekimų vertinimas įstaigoje vykdomas du kartus metuose. 80% pedagogų apie vaikų pasiekimus informuoja tėvus individualių susitikimų </w:t>
            </w:r>
            <w:r>
              <w:t xml:space="preserve">metu. Esant reikalui dalyvauja </w:t>
            </w:r>
            <w:r w:rsidRPr="00D908C8">
              <w:t>ir specialistai (logopedė, kūno kultūros, muzikos pedagogės bei socialinė pedagogė). Pokalbio metu aptariami vaiko pasie</w:t>
            </w:r>
            <w:r>
              <w:t>kimai ir numatomi tolimesni ugdi</w:t>
            </w:r>
            <w:r w:rsidRPr="00D908C8">
              <w:t xml:space="preserve">mosi žingsniai. </w:t>
            </w:r>
            <w:r>
              <w:t>22% pedagogų taiko</w:t>
            </w:r>
            <w:r w:rsidRPr="00D908C8">
              <w:t xml:space="preserve"> apvalaus stalo diskusijas su tėvais. VGK bendradarbiauja su tėvais, kurių va</w:t>
            </w:r>
            <w:r>
              <w:t>ikai turi specialiųjų poreikių.</w:t>
            </w:r>
          </w:p>
          <w:p w:rsidR="00426741" w:rsidRPr="00D908C8" w:rsidRDefault="00426741" w:rsidP="00361747">
            <w:pPr>
              <w:ind w:firstLine="318"/>
              <w:jc w:val="both"/>
            </w:pPr>
            <w:r w:rsidRPr="00D908C8">
              <w:t xml:space="preserve">68% tėvų susipažįsta su vaikų darbais, kurie kaupiami vaiko aplanke. 95% tėvų teigia, kad pastebi vaiko tobulėjimą švenčių, vakaronių, žaidimų popiečių metu. 29% tėvų įsijungia į ugdomąją veiklą grupėje. 15% tėvų teigia, kad pokalbiai su pedagogais ir specialistais padeda tęsti vaiko ugdymą namuose. </w:t>
            </w:r>
          </w:p>
          <w:p w:rsidR="00426741" w:rsidRPr="00D908C8" w:rsidRDefault="00426741" w:rsidP="00361747">
            <w:pPr>
              <w:ind w:firstLine="318"/>
              <w:jc w:val="both"/>
            </w:pPr>
            <w:r w:rsidRPr="00D908C8">
              <w:t>Nuo 2016 metų rugsėjo mėnesio tėvų informavimas apie vaik</w:t>
            </w:r>
            <w:r>
              <w:t>ų pasiekimus</w:t>
            </w:r>
            <w:r w:rsidRPr="00D908C8">
              <w:t xml:space="preserve"> teikiama naudojant elektroninį dienyną „Mūsų darželis“. IT leidžia greitai pateikti tėvams įvairią medžiagą apie vaikų veiklą įkeliant nuotraukas, pateikiant vaiko gebėjimų diagramą</w:t>
            </w:r>
            <w:r>
              <w:t xml:space="preserve"> ir kt.</w:t>
            </w:r>
            <w:r w:rsidRPr="00D908C8">
              <w:t>. Šios technologijos skatina tėvus aktyviau bendrauti ir bendradarbiauti su grupės auklėtojomis, siekiant vaiko gebėjimų tobulinimo.</w:t>
            </w:r>
          </w:p>
          <w:p w:rsidR="00426741" w:rsidRPr="00D908C8" w:rsidRDefault="00426741" w:rsidP="00361747">
            <w:pPr>
              <w:ind w:firstLine="318"/>
              <w:jc w:val="both"/>
            </w:pPr>
            <w:r w:rsidRPr="00D908C8">
              <w:t>Šis tyrimas atskleidė, kad reikia toliau tobulinti, plėtoti bendradarbiavimą su šeima ir siekti didesnio tėvų aktyvumo tęsiant ugdimąsi šeimoje. Atsižvelgiant</w:t>
            </w:r>
            <w:r>
              <w:t xml:space="preserve"> į 2017 metų švietimo prioritetus, </w:t>
            </w:r>
            <w:r w:rsidRPr="00D908C8">
              <w:t xml:space="preserve"> įstaigos strateginį planą  2017</w:t>
            </w:r>
            <w:r>
              <w:t xml:space="preserve"> metais</w:t>
            </w:r>
            <w:r w:rsidRPr="00D908C8">
              <w:t xml:space="preserve"> </w:t>
            </w:r>
            <w:r>
              <w:t xml:space="preserve">tobulinsime </w:t>
            </w:r>
            <w:r w:rsidRPr="00D908C8">
              <w:t xml:space="preserve">„Vaiko ugdymas ir </w:t>
            </w:r>
            <w:proofErr w:type="spellStart"/>
            <w:r w:rsidRPr="00D908C8">
              <w:t>ugdymasis</w:t>
            </w:r>
            <w:proofErr w:type="spellEnd"/>
            <w:r w:rsidRPr="00D908C8">
              <w:t>“ srities veiklos rodiklį „Šeimos ir mokyklos bendradarbiavimas ugdymo procese“</w:t>
            </w:r>
            <w:r>
              <w:t>.</w:t>
            </w:r>
            <w:r w:rsidRPr="00D908C8">
              <w:t xml:space="preserve"> </w:t>
            </w:r>
          </w:p>
        </w:tc>
      </w:tr>
    </w:tbl>
    <w:p w:rsidR="00426741" w:rsidRDefault="00426741" w:rsidP="00426741">
      <w:pPr>
        <w:jc w:val="both"/>
        <w:rPr>
          <w:color w:val="FF0000"/>
        </w:rPr>
      </w:pPr>
    </w:p>
    <w:p w:rsidR="00426741" w:rsidRDefault="00426741" w:rsidP="00426741">
      <w:pPr>
        <w:jc w:val="both"/>
        <w:rPr>
          <w:color w:val="FF0000"/>
        </w:rPr>
      </w:pPr>
    </w:p>
    <w:p w:rsidR="00426741" w:rsidRPr="00F278EB" w:rsidRDefault="00426741" w:rsidP="00426741">
      <w:pPr>
        <w:jc w:val="both"/>
        <w:rPr>
          <w:color w:val="FF0000"/>
        </w:rPr>
      </w:pPr>
    </w:p>
    <w:p w:rsidR="00426741" w:rsidRPr="00CD3106" w:rsidRDefault="00426741" w:rsidP="00426741">
      <w:pPr>
        <w:spacing w:line="360" w:lineRule="auto"/>
        <w:ind w:firstLine="567"/>
      </w:pPr>
      <w:r w:rsidRPr="00CD3106">
        <w:t>Švietimo ir mokslo ministro nustatyta tvarka paskirtų išorės vertintojų, kontrolieriaus, vidaus audito skyriaus ir kitų institucijų išvados.</w:t>
      </w:r>
    </w:p>
    <w:p w:rsidR="00426741" w:rsidRPr="00FD7335" w:rsidRDefault="00426741" w:rsidP="00426741">
      <w:pPr>
        <w:tabs>
          <w:tab w:val="left" w:pos="798"/>
        </w:tabs>
        <w:spacing w:line="360" w:lineRule="auto"/>
        <w:ind w:firstLine="567"/>
        <w:jc w:val="both"/>
      </w:pPr>
      <w:r w:rsidRPr="00FD7335">
        <w:t>2016 metais lopšelyje-darželyje vyko tokie planiniai kontroliniai patikrinimai:</w:t>
      </w:r>
    </w:p>
    <w:p w:rsidR="00426741" w:rsidRPr="00FD7335" w:rsidRDefault="00426741" w:rsidP="00426741">
      <w:pPr>
        <w:tabs>
          <w:tab w:val="left" w:pos="798"/>
        </w:tabs>
        <w:spacing w:line="360" w:lineRule="auto"/>
        <w:ind w:firstLine="567"/>
        <w:jc w:val="both"/>
      </w:pPr>
      <w:r w:rsidRPr="00FD7335">
        <w:t>1. Kauno miesto valstybinės maisto ir veterinarijos tarnybos, 2016-09-29 patikrinimo aktas Nr. 33VMĮP-1118</w:t>
      </w:r>
      <w:r>
        <w:t xml:space="preserve"> – išvados ir nurodymas</w:t>
      </w:r>
      <w:r w:rsidRPr="00FD7335">
        <w:t>:</w:t>
      </w:r>
    </w:p>
    <w:p w:rsidR="00426741" w:rsidRPr="00FD7335" w:rsidRDefault="00426741" w:rsidP="00426741">
      <w:pPr>
        <w:numPr>
          <w:ilvl w:val="0"/>
          <w:numId w:val="2"/>
        </w:numPr>
        <w:tabs>
          <w:tab w:val="left" w:pos="1197"/>
        </w:tabs>
        <w:spacing w:line="360" w:lineRule="auto"/>
        <w:ind w:firstLine="29"/>
        <w:jc w:val="both"/>
      </w:pPr>
      <w:r w:rsidRPr="00FD7335">
        <w:t>aliuminį inventorių pakeisti tinkamu iki 2016-12-31, pagal finansines galimy</w:t>
      </w:r>
      <w:r>
        <w:t>bes.</w:t>
      </w:r>
    </w:p>
    <w:p w:rsidR="00426741" w:rsidRPr="00FD7335" w:rsidRDefault="00426741" w:rsidP="00426741">
      <w:pPr>
        <w:tabs>
          <w:tab w:val="left" w:pos="798"/>
        </w:tabs>
        <w:spacing w:line="360" w:lineRule="auto"/>
        <w:ind w:firstLine="567"/>
        <w:jc w:val="both"/>
      </w:pPr>
      <w:r w:rsidRPr="00FD7335">
        <w:t>2. Kauno miesto visuomenės sveikatos centro, 2016-06-09</w:t>
      </w:r>
      <w:r>
        <w:t xml:space="preserve"> patikrinimo aktas Nr.</w:t>
      </w:r>
      <w:r w:rsidRPr="00FD7335">
        <w:t>PA2-510(17.15.1.2.12.) – išvados ir nurodymai:</w:t>
      </w:r>
    </w:p>
    <w:p w:rsidR="00426741" w:rsidRDefault="00426741" w:rsidP="00426741">
      <w:pPr>
        <w:numPr>
          <w:ilvl w:val="0"/>
          <w:numId w:val="1"/>
        </w:numPr>
        <w:tabs>
          <w:tab w:val="left" w:pos="567"/>
        </w:tabs>
        <w:spacing w:line="360" w:lineRule="auto"/>
        <w:ind w:left="0" w:firstLine="851"/>
        <w:jc w:val="both"/>
      </w:pPr>
      <w:r w:rsidRPr="00FD7335">
        <w:t>vaikų skaičius grupėse neatitinka higienos normų reikalavimų – iki 2017</w:t>
      </w:r>
      <w:r>
        <w:t>-01-07</w:t>
      </w:r>
      <w:r w:rsidRPr="00FD7335">
        <w:t>.</w:t>
      </w:r>
    </w:p>
    <w:p w:rsidR="00426741" w:rsidRPr="00FD7335" w:rsidRDefault="00426741" w:rsidP="00426741">
      <w:pPr>
        <w:tabs>
          <w:tab w:val="left" w:pos="567"/>
        </w:tabs>
        <w:spacing w:line="360" w:lineRule="auto"/>
        <w:ind w:firstLine="567"/>
        <w:jc w:val="both"/>
      </w:pPr>
      <w:r>
        <w:t>3.</w:t>
      </w:r>
      <w:r w:rsidRPr="00FD7335">
        <w:t xml:space="preserve"> Kauno miesto visuomenės sveikatos centro</w:t>
      </w:r>
      <w:r>
        <w:t xml:space="preserve">, 2016-10-07 patikrinimo aktas (grįžtamoji) Nr.PA.2-1309 </w:t>
      </w:r>
      <w:r w:rsidRPr="00FD7335">
        <w:t>(17.15.1.2.12.)</w:t>
      </w:r>
      <w:r>
        <w:t>.</w:t>
      </w:r>
    </w:p>
    <w:p w:rsidR="00426741" w:rsidRPr="00FD7335" w:rsidRDefault="00426741" w:rsidP="00426741">
      <w:pPr>
        <w:spacing w:line="360" w:lineRule="auto"/>
        <w:ind w:firstLine="567"/>
        <w:jc w:val="both"/>
      </w:pPr>
      <w:r>
        <w:t>4</w:t>
      </w:r>
      <w:r w:rsidRPr="00FD7335">
        <w:t xml:space="preserve">. </w:t>
      </w:r>
      <w:proofErr w:type="spellStart"/>
      <w:r w:rsidRPr="00FD7335">
        <w:t>Viešieji</w:t>
      </w:r>
      <w:proofErr w:type="spellEnd"/>
      <w:r w:rsidRPr="00FD7335">
        <w:t xml:space="preserve"> pirkimai ir ataskaitos registruojami ir vykdomi Centrinėje viešųjų pirkimų informacinėje sistemoje (CVP IS).</w:t>
      </w:r>
    </w:p>
    <w:p w:rsidR="00426741" w:rsidRPr="00F278EB" w:rsidRDefault="00426741" w:rsidP="00426741">
      <w:pPr>
        <w:jc w:val="both"/>
        <w:rPr>
          <w:color w:val="FF0000"/>
        </w:rPr>
      </w:pPr>
    </w:p>
    <w:p w:rsidR="00426741" w:rsidRPr="004571D7" w:rsidRDefault="00426741" w:rsidP="00426741">
      <w:pPr>
        <w:ind w:left="120"/>
        <w:jc w:val="center"/>
        <w:rPr>
          <w:b/>
        </w:rPr>
      </w:pPr>
      <w:r w:rsidRPr="004571D7">
        <w:rPr>
          <w:b/>
        </w:rPr>
        <w:lastRenderedPageBreak/>
        <w:t>III SKYRIUS</w:t>
      </w:r>
    </w:p>
    <w:p w:rsidR="00426741" w:rsidRPr="004571D7" w:rsidRDefault="00426741" w:rsidP="00426741">
      <w:pPr>
        <w:ind w:left="120"/>
        <w:jc w:val="center"/>
        <w:rPr>
          <w:b/>
        </w:rPr>
      </w:pPr>
      <w:r w:rsidRPr="004571D7">
        <w:rPr>
          <w:b/>
        </w:rPr>
        <w:t>201</w:t>
      </w:r>
      <w:r w:rsidRPr="004571D7">
        <w:rPr>
          <w:b/>
          <w:lang w:val="en-US"/>
        </w:rPr>
        <w:t>6</w:t>
      </w:r>
      <w:r w:rsidRPr="004571D7">
        <w:rPr>
          <w:b/>
        </w:rPr>
        <w:t xml:space="preserve"> METŲ TIKSLŲ AKTUALIZAVIMAS IR PAGRINDIMAS FINANSINIAIS IŠTEKLIAIS, PLANUOJAMI INVESTICIJŲ PROJEKTAI</w:t>
      </w:r>
    </w:p>
    <w:p w:rsidR="00426741" w:rsidRPr="00F278EB" w:rsidRDefault="00426741" w:rsidP="00426741">
      <w:pPr>
        <w:ind w:left="120"/>
        <w:jc w:val="center"/>
        <w:rPr>
          <w:b/>
          <w:color w:val="FF0000"/>
        </w:rPr>
      </w:pPr>
    </w:p>
    <w:p w:rsidR="00426741" w:rsidRPr="00F405E4" w:rsidRDefault="00426741" w:rsidP="00426741">
      <w:pPr>
        <w:spacing w:line="360" w:lineRule="auto"/>
        <w:ind w:firstLine="567"/>
        <w:jc w:val="both"/>
      </w:pPr>
      <w:r w:rsidRPr="00F405E4">
        <w:t>Įgyvendinant įstaigos strateginio plano 2016-2018 metams I strateginį tikslą „</w:t>
      </w:r>
      <w:r w:rsidRPr="00F405E4">
        <w:rPr>
          <w:rStyle w:val="Strong"/>
          <w:b w:val="0"/>
        </w:rPr>
        <w:t>Pagerinti bendradarbiavimą su šeima drauge vertinant vaikų pasiekimus ir pažangą</w:t>
      </w:r>
      <w:r w:rsidRPr="00F405E4">
        <w:t>“ bus naudojamos MK  lėšos – 500 eurų ir savivaldybės lėšos – 350 eurų.</w:t>
      </w:r>
    </w:p>
    <w:p w:rsidR="00426741" w:rsidRDefault="00426741" w:rsidP="00426741">
      <w:pPr>
        <w:pStyle w:val="Subtitle"/>
        <w:ind w:firstLine="567"/>
        <w:jc w:val="both"/>
      </w:pPr>
      <w:r w:rsidRPr="00F405E4">
        <w:t>Bendru pedagogu sutarimu</w:t>
      </w:r>
      <w:r>
        <w:t xml:space="preserve">, atsižvelgdami į </w:t>
      </w:r>
      <w:r w:rsidRPr="00F405E4">
        <w:t>2017</w:t>
      </w:r>
      <w:r>
        <w:t xml:space="preserve"> metų</w:t>
      </w:r>
      <w:r w:rsidRPr="00F405E4">
        <w:t xml:space="preserve"> </w:t>
      </w:r>
      <w:r>
        <w:t>švietimo prioritetus,</w:t>
      </w:r>
      <w:r w:rsidRPr="00F405E4">
        <w:t xml:space="preserve"> </w:t>
      </w:r>
      <w:r>
        <w:t xml:space="preserve">tobulinsime </w:t>
      </w:r>
      <w:r w:rsidRPr="00F405E4">
        <w:t>srities „Vaiko ugd</w:t>
      </w:r>
      <w:r>
        <w:t>ymas ir ugdi</w:t>
      </w:r>
      <w:r w:rsidRPr="00F405E4">
        <w:t>masis“ veiklos rodiklį „Šeimos ir mokyklos bendradarbiavimas ugdymo procese“.</w:t>
      </w:r>
      <w:r w:rsidRPr="00D908C8">
        <w:t xml:space="preserve"> </w:t>
      </w:r>
      <w:r w:rsidRPr="004571D7">
        <w:t>Toliau</w:t>
      </w:r>
      <w:r>
        <w:rPr>
          <w:color w:val="FF0000"/>
        </w:rPr>
        <w:t xml:space="preserve"> </w:t>
      </w:r>
      <w:r>
        <w:t>plėtosime</w:t>
      </w:r>
      <w:r w:rsidRPr="0003520D">
        <w:t xml:space="preserve"> ir sieksime kokybės informuojant šeimą apie vaiko pažangą.</w:t>
      </w:r>
      <w:r>
        <w:t xml:space="preserve"> Š</w:t>
      </w:r>
      <w:r w:rsidRPr="0003520D">
        <w:t xml:space="preserve">viesime tėvus </w:t>
      </w:r>
      <w:r>
        <w:t>apie vaiko</w:t>
      </w:r>
      <w:r w:rsidRPr="0003520D">
        <w:t xml:space="preserve"> ugdimosi </w:t>
      </w:r>
      <w:r>
        <w:t>tęstinumo</w:t>
      </w:r>
      <w:r w:rsidRPr="0003520D">
        <w:t xml:space="preserve"> šeimoje naudą.</w:t>
      </w:r>
      <w:r>
        <w:t xml:space="preserve"> Įsisavinsime ir panaudosime elektroninio dienyno „Mūsų darželis“ galimybes.</w:t>
      </w:r>
    </w:p>
    <w:p w:rsidR="00426741" w:rsidRPr="00F278EB" w:rsidRDefault="00426741" w:rsidP="00426741">
      <w:pPr>
        <w:pStyle w:val="Subtitle"/>
        <w:ind w:firstLine="567"/>
        <w:jc w:val="both"/>
        <w:rPr>
          <w:color w:val="FF0000"/>
        </w:rPr>
      </w:pPr>
      <w:r w:rsidRPr="0003520D">
        <w:t>Šis metinis tikslas pagrįstas 2016 metų veiklos analize, plačiojo ir giluminio įsivertinimo išvadomis.</w:t>
      </w:r>
    </w:p>
    <w:p w:rsidR="00426741" w:rsidRPr="00C941A3" w:rsidRDefault="00426741" w:rsidP="00426741">
      <w:pPr>
        <w:pStyle w:val="Subtitle"/>
        <w:ind w:firstLine="567"/>
        <w:jc w:val="both"/>
      </w:pPr>
      <w:r w:rsidRPr="00C941A3">
        <w:t>Įgyvendinant įstaigos strateginio plano 2016-2018 metams II strateginį tikslą „</w:t>
      </w:r>
      <w:r w:rsidRPr="00C941A3">
        <w:rPr>
          <w:rStyle w:val="Strong"/>
          <w:b w:val="0"/>
        </w:rPr>
        <w:t>Vaikų ugdymą(si) lauke praplėsti lauko pedagogikos idėjomis“</w:t>
      </w:r>
      <w:r w:rsidRPr="00C941A3">
        <w:t xml:space="preserve"> bus naudojamos MK – 3 000 eurų ir </w:t>
      </w:r>
      <w:proofErr w:type="spellStart"/>
      <w:r w:rsidRPr="00C941A3">
        <w:t>spec</w:t>
      </w:r>
      <w:proofErr w:type="spellEnd"/>
      <w:r w:rsidRPr="00C941A3">
        <w:t>. lėšos – 2 000 eurų.</w:t>
      </w:r>
    </w:p>
    <w:p w:rsidR="00426741" w:rsidRPr="00C941A3" w:rsidRDefault="00426741" w:rsidP="00426741">
      <w:pPr>
        <w:pStyle w:val="Subtitle"/>
        <w:ind w:firstLine="567"/>
        <w:jc w:val="both"/>
      </w:pPr>
      <w:r w:rsidRPr="00C941A3">
        <w:t>2017 metais parengsime ir įgyvendinsime vaikų ugdymo lauke</w:t>
      </w:r>
      <w:r>
        <w:t xml:space="preserve"> </w:t>
      </w:r>
      <w:r w:rsidRPr="00C941A3">
        <w:t xml:space="preserve"> projektus. Pedagogai tobulins žinias lankydami seminarus bei įstaigas, kurios diegia lauko pedagogikos idėjas.  Šis metinis tikslas pagrįstas 2016 metų įstaigos </w:t>
      </w:r>
      <w:r>
        <w:t>veiklos</w:t>
      </w:r>
      <w:r w:rsidRPr="00C941A3">
        <w:t xml:space="preserve"> </w:t>
      </w:r>
      <w:r>
        <w:t xml:space="preserve">analize </w:t>
      </w:r>
      <w:r w:rsidRPr="00C941A3">
        <w:t xml:space="preserve">bei 2017 metų švietimo prioritetais. </w:t>
      </w:r>
    </w:p>
    <w:p w:rsidR="00426741" w:rsidRDefault="00426741" w:rsidP="00426741">
      <w:pPr>
        <w:spacing w:line="360" w:lineRule="auto"/>
        <w:ind w:firstLine="567"/>
        <w:jc w:val="both"/>
      </w:pPr>
      <w:r w:rsidRPr="00C941A3">
        <w:t>Įgyvendinant įstaigos strateginio plano 2016-2018 metams III strateginį tikslą „</w:t>
      </w:r>
      <w:r w:rsidRPr="00C941A3">
        <w:rPr>
          <w:rStyle w:val="Strong"/>
          <w:b w:val="0"/>
        </w:rPr>
        <w:t>Įrengti lauko teritorijoje naujas žaidimų erdves“ bei pakeisti vienos grupės grindis.</w:t>
      </w:r>
      <w:r w:rsidRPr="00C941A3">
        <w:t xml:space="preserve"> 2017 metais</w:t>
      </w:r>
      <w:r>
        <w:t xml:space="preserve"> įrengsime sportinių žaidimų aikštelę, įsigysime naujų, modernių lauko priemonių vaikams, kurios skatins vaikus kurti, judėti, sportuoti bei palaikyti džiugią emocinę būseną.</w:t>
      </w:r>
    </w:p>
    <w:p w:rsidR="00426741" w:rsidRPr="00C941A3" w:rsidRDefault="00426741" w:rsidP="00426741">
      <w:pPr>
        <w:spacing w:line="360" w:lineRule="auto"/>
        <w:ind w:firstLine="567"/>
        <w:jc w:val="both"/>
        <w:rPr>
          <w:strike/>
        </w:rPr>
      </w:pPr>
      <w:r>
        <w:t>P</w:t>
      </w:r>
      <w:r w:rsidRPr="00C941A3">
        <w:t>akeisti vienos grupės ir miegamojo grindis</w:t>
      </w:r>
      <w:r>
        <w:t>. Tikslui įgyvendinti planuojame</w:t>
      </w:r>
      <w:r w:rsidRPr="00C941A3">
        <w:t xml:space="preserve"> </w:t>
      </w:r>
      <w:r>
        <w:t xml:space="preserve">gauti 3 </w:t>
      </w:r>
      <w:r w:rsidRPr="00C941A3">
        <w:t>5</w:t>
      </w:r>
      <w:r>
        <w:t xml:space="preserve">00 </w:t>
      </w:r>
      <w:proofErr w:type="spellStart"/>
      <w:r>
        <w:t>Eur</w:t>
      </w:r>
      <w:proofErr w:type="spellEnd"/>
      <w:r w:rsidRPr="00C941A3">
        <w:t xml:space="preserve"> savivaldybės lėšų, MK </w:t>
      </w:r>
      <w:r>
        <w:t xml:space="preserve">– 5 000 </w:t>
      </w:r>
      <w:proofErr w:type="spellStart"/>
      <w:r>
        <w:t>Eur</w:t>
      </w:r>
      <w:proofErr w:type="spellEnd"/>
      <w:r>
        <w:t xml:space="preserve">., </w:t>
      </w:r>
      <w:proofErr w:type="spellStart"/>
      <w:r>
        <w:t>spec.lėšos</w:t>
      </w:r>
      <w:proofErr w:type="spellEnd"/>
      <w:r>
        <w:t xml:space="preserve"> – 5 </w:t>
      </w:r>
      <w:r w:rsidRPr="00C941A3">
        <w:t>0</w:t>
      </w:r>
      <w:r>
        <w:t xml:space="preserve">00 </w:t>
      </w:r>
      <w:proofErr w:type="spellStart"/>
      <w:r>
        <w:t>Eur</w:t>
      </w:r>
      <w:proofErr w:type="spellEnd"/>
      <w:r w:rsidRPr="00C941A3">
        <w:t>.</w:t>
      </w:r>
    </w:p>
    <w:p w:rsidR="00426741" w:rsidRPr="00D14090" w:rsidRDefault="00426741" w:rsidP="00426741">
      <w:pPr>
        <w:pStyle w:val="Subtitle"/>
        <w:ind w:firstLine="567"/>
        <w:jc w:val="both"/>
      </w:pPr>
      <w:r w:rsidRPr="00D14090">
        <w:t xml:space="preserve">Šis metinis tikslas pagrįstas </w:t>
      </w:r>
      <w:r>
        <w:t>2016 metų įstaigos veiklos analize</w:t>
      </w:r>
      <w:r w:rsidRPr="00D14090">
        <w:t xml:space="preserve">, 2016 metų </w:t>
      </w:r>
      <w:r w:rsidRPr="00D14090">
        <w:rPr>
          <w:bCs/>
        </w:rPr>
        <w:t>statinio kasmetinės apžiūros duomenimis</w:t>
      </w:r>
      <w:r>
        <w:rPr>
          <w:bCs/>
        </w:rPr>
        <w:t xml:space="preserve">, </w:t>
      </w:r>
      <w:r w:rsidRPr="00D14090">
        <w:t xml:space="preserve"> 201</w:t>
      </w:r>
      <w:r>
        <w:t>7 metų švietimo prioritetais</w:t>
      </w:r>
      <w:r w:rsidRPr="00D14090">
        <w:t xml:space="preserve"> bei LR higienos norma HN 75:2010.</w:t>
      </w:r>
    </w:p>
    <w:p w:rsidR="00426741" w:rsidRDefault="00426741" w:rsidP="00426741">
      <w:pPr>
        <w:spacing w:line="360" w:lineRule="auto"/>
        <w:jc w:val="both"/>
      </w:pPr>
    </w:p>
    <w:p w:rsidR="00426741" w:rsidRDefault="00426741" w:rsidP="00426741">
      <w:pPr>
        <w:spacing w:line="360" w:lineRule="auto"/>
        <w:jc w:val="both"/>
      </w:pPr>
    </w:p>
    <w:p w:rsidR="00426741" w:rsidRDefault="00426741" w:rsidP="00426741">
      <w:pPr>
        <w:spacing w:line="360" w:lineRule="auto"/>
        <w:jc w:val="both"/>
      </w:pPr>
    </w:p>
    <w:p w:rsidR="00426741" w:rsidRDefault="00426741" w:rsidP="00426741">
      <w:pPr>
        <w:spacing w:line="360" w:lineRule="auto"/>
        <w:jc w:val="both"/>
      </w:pPr>
    </w:p>
    <w:p w:rsidR="00426741" w:rsidRDefault="00426741" w:rsidP="00426741">
      <w:pPr>
        <w:spacing w:line="360" w:lineRule="auto"/>
        <w:jc w:val="both"/>
      </w:pPr>
    </w:p>
    <w:p w:rsidR="00426741" w:rsidRDefault="00426741" w:rsidP="00426741">
      <w:pPr>
        <w:spacing w:line="360" w:lineRule="auto"/>
        <w:jc w:val="both"/>
      </w:pPr>
    </w:p>
    <w:p w:rsidR="00426741" w:rsidRDefault="00426741" w:rsidP="00426741">
      <w:pPr>
        <w:spacing w:line="360" w:lineRule="auto"/>
        <w:jc w:val="both"/>
      </w:pPr>
    </w:p>
    <w:p w:rsidR="00426741" w:rsidRPr="00390B50" w:rsidRDefault="00426741" w:rsidP="00426741">
      <w:pPr>
        <w:spacing w:line="360" w:lineRule="auto"/>
        <w:jc w:val="both"/>
      </w:pPr>
    </w:p>
    <w:p w:rsidR="00426741" w:rsidRPr="0054175B" w:rsidRDefault="00426741" w:rsidP="00426741">
      <w:pPr>
        <w:ind w:firstLine="120"/>
        <w:jc w:val="center"/>
        <w:rPr>
          <w:b/>
        </w:rPr>
      </w:pPr>
      <w:r w:rsidRPr="0054175B">
        <w:rPr>
          <w:b/>
        </w:rPr>
        <w:lastRenderedPageBreak/>
        <w:t>IV SKYRIUS</w:t>
      </w:r>
    </w:p>
    <w:p w:rsidR="00426741" w:rsidRPr="0054175B" w:rsidRDefault="00426741" w:rsidP="00426741">
      <w:pPr>
        <w:ind w:left="120"/>
        <w:jc w:val="center"/>
        <w:rPr>
          <w:b/>
        </w:rPr>
      </w:pPr>
      <w:r w:rsidRPr="0054175B">
        <w:rPr>
          <w:b/>
        </w:rPr>
        <w:t>VEIKLOS TURINYS</w:t>
      </w:r>
    </w:p>
    <w:p w:rsidR="00426741" w:rsidRPr="0054175B" w:rsidRDefault="00426741" w:rsidP="00426741">
      <w:pPr>
        <w:jc w:val="both"/>
      </w:pPr>
    </w:p>
    <w:p w:rsidR="00426741" w:rsidRPr="0054175B" w:rsidRDefault="00426741" w:rsidP="00426741">
      <w:pPr>
        <w:pStyle w:val="Subtitle"/>
        <w:spacing w:line="240" w:lineRule="auto"/>
        <w:jc w:val="both"/>
        <w:rPr>
          <w:b/>
          <w:i/>
        </w:rPr>
      </w:pPr>
      <w:r w:rsidRPr="0054175B">
        <w:rPr>
          <w:b/>
          <w:i/>
        </w:rPr>
        <w:t>I tikslas</w:t>
      </w:r>
    </w:p>
    <w:p w:rsidR="00426741" w:rsidRPr="0054175B" w:rsidRDefault="00426741" w:rsidP="00426741">
      <w:pPr>
        <w:pStyle w:val="Subtitle"/>
        <w:spacing w:line="240" w:lineRule="auto"/>
        <w:jc w:val="both"/>
        <w:rPr>
          <w:b/>
          <w:i/>
        </w:rPr>
      </w:pPr>
      <w:r w:rsidRPr="0054175B">
        <w:rPr>
          <w:rStyle w:val="Strong"/>
          <w:b w:val="0"/>
        </w:rPr>
        <w:t>Pagerinti bendradarbiavimą su šeima vertinant vaikų pasiekimus ir pažangą.</w:t>
      </w:r>
      <w:r w:rsidRPr="0054175B">
        <w:rPr>
          <w:b/>
          <w:i/>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399"/>
        <w:gridCol w:w="3263"/>
      </w:tblGrid>
      <w:tr w:rsidR="00426741" w:rsidRPr="0054175B" w:rsidTr="00361747">
        <w:tc>
          <w:tcPr>
            <w:tcW w:w="3261" w:type="dxa"/>
            <w:shd w:val="clear" w:color="auto" w:fill="auto"/>
          </w:tcPr>
          <w:p w:rsidR="00426741" w:rsidRPr="0054175B" w:rsidRDefault="00426741" w:rsidP="00361747">
            <w:pPr>
              <w:jc w:val="center"/>
            </w:pPr>
            <w:r w:rsidRPr="0054175B">
              <w:t>Sėkmės kriterijus</w:t>
            </w:r>
          </w:p>
        </w:tc>
        <w:tc>
          <w:tcPr>
            <w:tcW w:w="3399" w:type="dxa"/>
            <w:shd w:val="clear" w:color="auto" w:fill="auto"/>
          </w:tcPr>
          <w:p w:rsidR="00426741" w:rsidRPr="0054175B" w:rsidRDefault="00426741" w:rsidP="00361747">
            <w:pPr>
              <w:jc w:val="center"/>
            </w:pPr>
            <w:r w:rsidRPr="0054175B">
              <w:t>Laukiami minimalūs rezultatai</w:t>
            </w:r>
          </w:p>
        </w:tc>
        <w:tc>
          <w:tcPr>
            <w:tcW w:w="3263" w:type="dxa"/>
            <w:shd w:val="clear" w:color="auto" w:fill="auto"/>
          </w:tcPr>
          <w:p w:rsidR="00426741" w:rsidRPr="0054175B" w:rsidRDefault="00426741" w:rsidP="00361747">
            <w:pPr>
              <w:jc w:val="center"/>
            </w:pPr>
            <w:r w:rsidRPr="0054175B">
              <w:t>Laukiami maksimalūs rezultatai</w:t>
            </w:r>
          </w:p>
        </w:tc>
      </w:tr>
      <w:tr w:rsidR="00426741" w:rsidRPr="0054175B" w:rsidTr="00361747">
        <w:tc>
          <w:tcPr>
            <w:tcW w:w="3261" w:type="dxa"/>
            <w:shd w:val="clear" w:color="auto" w:fill="auto"/>
          </w:tcPr>
          <w:p w:rsidR="00426741" w:rsidRPr="0054175B" w:rsidRDefault="00426741" w:rsidP="00361747">
            <w:pPr>
              <w:jc w:val="both"/>
            </w:pPr>
            <w:r>
              <w:t xml:space="preserve">Atnaujinta </w:t>
            </w:r>
            <w:r w:rsidRPr="0054175B">
              <w:t>bendradarbiavimo su šeima, vertinant vaikų pasiekimus, sistema.</w:t>
            </w:r>
          </w:p>
        </w:tc>
        <w:tc>
          <w:tcPr>
            <w:tcW w:w="3399" w:type="dxa"/>
            <w:shd w:val="clear" w:color="auto" w:fill="auto"/>
          </w:tcPr>
          <w:p w:rsidR="00426741" w:rsidRPr="0054175B" w:rsidRDefault="00426741" w:rsidP="00361747">
            <w:pPr>
              <w:jc w:val="both"/>
            </w:pPr>
            <w:r w:rsidRPr="0054175B">
              <w:t>50% tėvų aktyviau domėsis vaikų pasiekimais ir pažanga.</w:t>
            </w:r>
          </w:p>
        </w:tc>
        <w:tc>
          <w:tcPr>
            <w:tcW w:w="3263" w:type="dxa"/>
            <w:shd w:val="clear" w:color="auto" w:fill="auto"/>
          </w:tcPr>
          <w:p w:rsidR="00426741" w:rsidRPr="0054175B" w:rsidRDefault="00426741" w:rsidP="00361747">
            <w:pPr>
              <w:jc w:val="both"/>
            </w:pPr>
            <w:r w:rsidRPr="0054175B">
              <w:t>70% tėvų aktyviau domėsis vaikų pasiekimais ir pažanga.</w:t>
            </w:r>
          </w:p>
        </w:tc>
      </w:tr>
    </w:tbl>
    <w:p w:rsidR="00426741" w:rsidRPr="0054175B" w:rsidRDefault="00426741" w:rsidP="00426741">
      <w:pPr>
        <w:jc w:val="both"/>
        <w:rPr>
          <w:b/>
          <w:i/>
        </w:rPr>
      </w:pPr>
    </w:p>
    <w:p w:rsidR="00426741" w:rsidRPr="0054175B" w:rsidRDefault="00426741" w:rsidP="00426741">
      <w:pPr>
        <w:spacing w:line="360" w:lineRule="auto"/>
        <w:jc w:val="both"/>
        <w:rPr>
          <w:b/>
        </w:rPr>
      </w:pPr>
      <w:r w:rsidRPr="0054175B">
        <w:rPr>
          <w:b/>
        </w:rPr>
        <w:t>Priemonės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2235"/>
        <w:gridCol w:w="1596"/>
        <w:gridCol w:w="1342"/>
        <w:gridCol w:w="1204"/>
        <w:gridCol w:w="1468"/>
        <w:gridCol w:w="1520"/>
      </w:tblGrid>
      <w:tr w:rsidR="00426741" w:rsidRPr="0054175B" w:rsidTr="00361747">
        <w:tc>
          <w:tcPr>
            <w:tcW w:w="558" w:type="dxa"/>
            <w:shd w:val="clear" w:color="auto" w:fill="auto"/>
          </w:tcPr>
          <w:p w:rsidR="00426741" w:rsidRPr="0054175B" w:rsidRDefault="00426741" w:rsidP="00361747">
            <w:pPr>
              <w:jc w:val="center"/>
            </w:pPr>
            <w:r w:rsidRPr="0054175B">
              <w:t>Eil. Nr.</w:t>
            </w:r>
          </w:p>
        </w:tc>
        <w:tc>
          <w:tcPr>
            <w:tcW w:w="2235" w:type="dxa"/>
            <w:shd w:val="clear" w:color="auto" w:fill="auto"/>
          </w:tcPr>
          <w:p w:rsidR="00426741" w:rsidRPr="0054175B" w:rsidRDefault="00426741" w:rsidP="00361747">
            <w:pPr>
              <w:jc w:val="center"/>
            </w:pPr>
            <w:r w:rsidRPr="0054175B">
              <w:t>Priemonės pavadinimas</w:t>
            </w:r>
          </w:p>
        </w:tc>
        <w:tc>
          <w:tcPr>
            <w:tcW w:w="1596" w:type="dxa"/>
            <w:shd w:val="clear" w:color="auto" w:fill="auto"/>
          </w:tcPr>
          <w:p w:rsidR="00426741" w:rsidRPr="0054175B" w:rsidRDefault="00426741" w:rsidP="00361747">
            <w:pPr>
              <w:jc w:val="center"/>
            </w:pPr>
            <w:r w:rsidRPr="0054175B">
              <w:t>Atsakingi vykdytojai</w:t>
            </w:r>
          </w:p>
        </w:tc>
        <w:tc>
          <w:tcPr>
            <w:tcW w:w="1342" w:type="dxa"/>
            <w:shd w:val="clear" w:color="auto" w:fill="auto"/>
          </w:tcPr>
          <w:p w:rsidR="00426741" w:rsidRPr="0054175B" w:rsidRDefault="00426741" w:rsidP="00361747">
            <w:pPr>
              <w:jc w:val="center"/>
            </w:pPr>
            <w:r w:rsidRPr="0054175B">
              <w:t>Socialiniai partneriai</w:t>
            </w:r>
          </w:p>
        </w:tc>
        <w:tc>
          <w:tcPr>
            <w:tcW w:w="1204" w:type="dxa"/>
            <w:shd w:val="clear" w:color="auto" w:fill="auto"/>
          </w:tcPr>
          <w:p w:rsidR="00426741" w:rsidRPr="0054175B" w:rsidRDefault="00426741" w:rsidP="00361747">
            <w:pPr>
              <w:jc w:val="center"/>
            </w:pPr>
            <w:r w:rsidRPr="0054175B">
              <w:t>Įvykdymo terminas</w:t>
            </w:r>
          </w:p>
        </w:tc>
        <w:tc>
          <w:tcPr>
            <w:tcW w:w="1468" w:type="dxa"/>
            <w:shd w:val="clear" w:color="auto" w:fill="auto"/>
          </w:tcPr>
          <w:p w:rsidR="00426741" w:rsidRPr="0054175B" w:rsidRDefault="00426741" w:rsidP="00361747">
            <w:pPr>
              <w:jc w:val="center"/>
            </w:pPr>
            <w:r w:rsidRPr="0054175B">
              <w:t>Ištekliai</w:t>
            </w:r>
          </w:p>
        </w:tc>
        <w:tc>
          <w:tcPr>
            <w:tcW w:w="1520" w:type="dxa"/>
            <w:shd w:val="clear" w:color="auto" w:fill="auto"/>
          </w:tcPr>
          <w:p w:rsidR="00426741" w:rsidRPr="0054175B" w:rsidRDefault="00426741" w:rsidP="00361747">
            <w:pPr>
              <w:jc w:val="center"/>
            </w:pPr>
            <w:r w:rsidRPr="0054175B">
              <w:t>Pastabos</w:t>
            </w:r>
          </w:p>
        </w:tc>
      </w:tr>
      <w:tr w:rsidR="00426741" w:rsidRPr="0054175B" w:rsidTr="00361747">
        <w:tc>
          <w:tcPr>
            <w:tcW w:w="558" w:type="dxa"/>
            <w:shd w:val="clear" w:color="auto" w:fill="auto"/>
          </w:tcPr>
          <w:p w:rsidR="00426741" w:rsidRPr="0054175B" w:rsidRDefault="00426741" w:rsidP="00361747">
            <w:pPr>
              <w:jc w:val="both"/>
            </w:pPr>
            <w:r w:rsidRPr="0054175B">
              <w:t>1.</w:t>
            </w:r>
          </w:p>
        </w:tc>
        <w:tc>
          <w:tcPr>
            <w:tcW w:w="2235" w:type="dxa"/>
            <w:shd w:val="clear" w:color="auto" w:fill="auto"/>
          </w:tcPr>
          <w:p w:rsidR="00426741" w:rsidRPr="0054175B" w:rsidRDefault="00426741" w:rsidP="00361747">
            <w:r w:rsidRPr="0054175B">
              <w:t>Anketinės tėvų apklausos, kaip (kokiais būdais) jie išsiaiškina vaikų pasiekimus bei pažangą, analizė.</w:t>
            </w:r>
          </w:p>
        </w:tc>
        <w:tc>
          <w:tcPr>
            <w:tcW w:w="1596" w:type="dxa"/>
            <w:shd w:val="clear" w:color="auto" w:fill="auto"/>
          </w:tcPr>
          <w:p w:rsidR="00426741" w:rsidRPr="0054175B" w:rsidRDefault="00426741" w:rsidP="00361747">
            <w:pPr>
              <w:jc w:val="both"/>
            </w:pPr>
            <w:r w:rsidRPr="0054175B">
              <w:t>Direktorės pavaduotoja ugdymui,</w:t>
            </w:r>
          </w:p>
          <w:p w:rsidR="00426741" w:rsidRPr="0054175B" w:rsidRDefault="00426741" w:rsidP="00361747">
            <w:pPr>
              <w:jc w:val="both"/>
            </w:pPr>
            <w:r w:rsidRPr="0054175B">
              <w:t>auklėtojos</w:t>
            </w:r>
          </w:p>
        </w:tc>
        <w:tc>
          <w:tcPr>
            <w:tcW w:w="1342" w:type="dxa"/>
            <w:shd w:val="clear" w:color="auto" w:fill="auto"/>
          </w:tcPr>
          <w:p w:rsidR="00426741" w:rsidRPr="0054175B" w:rsidRDefault="00426741" w:rsidP="00361747">
            <w:pPr>
              <w:jc w:val="both"/>
            </w:pPr>
          </w:p>
        </w:tc>
        <w:tc>
          <w:tcPr>
            <w:tcW w:w="1204" w:type="dxa"/>
            <w:shd w:val="clear" w:color="auto" w:fill="auto"/>
          </w:tcPr>
          <w:p w:rsidR="00426741" w:rsidRPr="0054175B" w:rsidRDefault="00426741" w:rsidP="00361747">
            <w:pPr>
              <w:jc w:val="both"/>
            </w:pPr>
            <w:r w:rsidRPr="0054175B">
              <w:t>Sausis</w:t>
            </w:r>
          </w:p>
        </w:tc>
        <w:tc>
          <w:tcPr>
            <w:tcW w:w="1468" w:type="dxa"/>
            <w:shd w:val="clear" w:color="auto" w:fill="auto"/>
          </w:tcPr>
          <w:p w:rsidR="00426741" w:rsidRPr="0054175B" w:rsidRDefault="00426741" w:rsidP="00361747">
            <w:pPr>
              <w:jc w:val="both"/>
            </w:pPr>
            <w:r w:rsidRPr="0054175B">
              <w:t>Mokytojų taryba</w:t>
            </w:r>
          </w:p>
        </w:tc>
        <w:tc>
          <w:tcPr>
            <w:tcW w:w="1520" w:type="dxa"/>
            <w:shd w:val="clear" w:color="auto" w:fill="auto"/>
          </w:tcPr>
          <w:p w:rsidR="00426741" w:rsidRPr="0054175B" w:rsidRDefault="00426741" w:rsidP="00361747">
            <w:pPr>
              <w:jc w:val="both"/>
            </w:pPr>
          </w:p>
        </w:tc>
      </w:tr>
      <w:tr w:rsidR="00426741" w:rsidRPr="0054175B" w:rsidTr="00361747">
        <w:tc>
          <w:tcPr>
            <w:tcW w:w="558" w:type="dxa"/>
            <w:shd w:val="clear" w:color="auto" w:fill="auto"/>
          </w:tcPr>
          <w:p w:rsidR="00426741" w:rsidRPr="0054175B" w:rsidRDefault="00426741" w:rsidP="00361747">
            <w:pPr>
              <w:jc w:val="both"/>
            </w:pPr>
            <w:r w:rsidRPr="0054175B">
              <w:t>2.</w:t>
            </w:r>
          </w:p>
        </w:tc>
        <w:tc>
          <w:tcPr>
            <w:tcW w:w="2235" w:type="dxa"/>
            <w:shd w:val="clear" w:color="auto" w:fill="auto"/>
          </w:tcPr>
          <w:p w:rsidR="00426741" w:rsidRPr="0054175B" w:rsidRDefault="00426741" w:rsidP="00361747">
            <w:pPr>
              <w:jc w:val="both"/>
            </w:pPr>
            <w:r>
              <w:t xml:space="preserve">Pokalbis-diskusija </w:t>
            </w:r>
            <w:r w:rsidRPr="0054175B">
              <w:t>„Taikytinos bendradarbiavimo su šeima, aptariant vaikų pasiekimus bei pažangą, formos“.</w:t>
            </w:r>
          </w:p>
        </w:tc>
        <w:tc>
          <w:tcPr>
            <w:tcW w:w="1596" w:type="dxa"/>
            <w:shd w:val="clear" w:color="auto" w:fill="auto"/>
          </w:tcPr>
          <w:p w:rsidR="00426741" w:rsidRPr="0054175B" w:rsidRDefault="00426741" w:rsidP="00361747">
            <w:pPr>
              <w:jc w:val="both"/>
            </w:pPr>
            <w:r w:rsidRPr="0054175B">
              <w:t>Direktorės pavaduotoja ugdymui,</w:t>
            </w:r>
          </w:p>
          <w:p w:rsidR="00426741" w:rsidRPr="0054175B" w:rsidRDefault="00426741" w:rsidP="00361747">
            <w:pPr>
              <w:jc w:val="both"/>
            </w:pPr>
            <w:r w:rsidRPr="0054175B">
              <w:t>grupių</w:t>
            </w:r>
          </w:p>
          <w:p w:rsidR="00426741" w:rsidRPr="0054175B" w:rsidRDefault="00426741" w:rsidP="00361747">
            <w:pPr>
              <w:jc w:val="both"/>
            </w:pPr>
            <w:r w:rsidRPr="0054175B">
              <w:t>auklėtojos,</w:t>
            </w:r>
          </w:p>
          <w:p w:rsidR="00426741" w:rsidRPr="0054175B" w:rsidRDefault="00426741" w:rsidP="00361747">
            <w:pPr>
              <w:jc w:val="both"/>
            </w:pPr>
            <w:r w:rsidRPr="0054175B">
              <w:t>specialistai</w:t>
            </w:r>
          </w:p>
        </w:tc>
        <w:tc>
          <w:tcPr>
            <w:tcW w:w="1342" w:type="dxa"/>
            <w:shd w:val="clear" w:color="auto" w:fill="auto"/>
          </w:tcPr>
          <w:p w:rsidR="00426741" w:rsidRPr="0054175B" w:rsidRDefault="00426741" w:rsidP="00361747">
            <w:pPr>
              <w:jc w:val="both"/>
            </w:pPr>
          </w:p>
        </w:tc>
        <w:tc>
          <w:tcPr>
            <w:tcW w:w="1204" w:type="dxa"/>
            <w:shd w:val="clear" w:color="auto" w:fill="auto"/>
          </w:tcPr>
          <w:p w:rsidR="00426741" w:rsidRPr="0054175B" w:rsidRDefault="00426741" w:rsidP="00361747">
            <w:pPr>
              <w:jc w:val="both"/>
            </w:pPr>
            <w:r w:rsidRPr="0054175B">
              <w:t>Vasaris</w:t>
            </w:r>
          </w:p>
        </w:tc>
        <w:tc>
          <w:tcPr>
            <w:tcW w:w="1468" w:type="dxa"/>
            <w:shd w:val="clear" w:color="auto" w:fill="auto"/>
          </w:tcPr>
          <w:p w:rsidR="00426741" w:rsidRPr="0054175B" w:rsidRDefault="00426741" w:rsidP="00361747">
            <w:pPr>
              <w:jc w:val="both"/>
            </w:pPr>
            <w:r w:rsidRPr="0054175B">
              <w:t>Metodinė taryba</w:t>
            </w:r>
          </w:p>
        </w:tc>
        <w:tc>
          <w:tcPr>
            <w:tcW w:w="1520" w:type="dxa"/>
            <w:shd w:val="clear" w:color="auto" w:fill="auto"/>
          </w:tcPr>
          <w:p w:rsidR="00426741" w:rsidRPr="0054175B" w:rsidRDefault="00426741" w:rsidP="00361747">
            <w:pPr>
              <w:jc w:val="both"/>
            </w:pPr>
          </w:p>
        </w:tc>
      </w:tr>
      <w:tr w:rsidR="00426741" w:rsidRPr="0054175B" w:rsidTr="00361747">
        <w:tc>
          <w:tcPr>
            <w:tcW w:w="558" w:type="dxa"/>
            <w:shd w:val="clear" w:color="auto" w:fill="auto"/>
          </w:tcPr>
          <w:p w:rsidR="00426741" w:rsidRPr="0054175B" w:rsidRDefault="00426741" w:rsidP="00361747">
            <w:pPr>
              <w:jc w:val="both"/>
            </w:pPr>
            <w:r w:rsidRPr="0054175B">
              <w:t>3.</w:t>
            </w:r>
          </w:p>
        </w:tc>
        <w:tc>
          <w:tcPr>
            <w:tcW w:w="2235" w:type="dxa"/>
            <w:shd w:val="clear" w:color="auto" w:fill="auto"/>
          </w:tcPr>
          <w:p w:rsidR="00426741" w:rsidRPr="0054175B" w:rsidRDefault="00426741" w:rsidP="00361747">
            <w:r>
              <w:t>Paskaitos</w:t>
            </w:r>
            <w:r w:rsidRPr="00550354">
              <w:t xml:space="preserve">, </w:t>
            </w:r>
            <w:r>
              <w:t>pokalbiai-diskusijo</w:t>
            </w:r>
            <w:r w:rsidRPr="00550354">
              <w:t xml:space="preserve">s </w:t>
            </w:r>
            <w:r>
              <w:t xml:space="preserve">tėvams </w:t>
            </w:r>
            <w:r w:rsidRPr="00550354">
              <w:t>apie sąlygų sėkmingam vaikų ugdymui(si) darželyje ir namuose, sudarymą, ugdymo tęstinumo namuose svarbą.</w:t>
            </w:r>
          </w:p>
        </w:tc>
        <w:tc>
          <w:tcPr>
            <w:tcW w:w="1596" w:type="dxa"/>
            <w:shd w:val="clear" w:color="auto" w:fill="auto"/>
          </w:tcPr>
          <w:p w:rsidR="00426741" w:rsidRPr="0054175B" w:rsidRDefault="00426741" w:rsidP="00361747">
            <w:pPr>
              <w:jc w:val="both"/>
            </w:pPr>
            <w:r w:rsidRPr="0054175B">
              <w:t>Direktorė, direktorės pavaduotoja ugdymui</w:t>
            </w:r>
          </w:p>
        </w:tc>
        <w:tc>
          <w:tcPr>
            <w:tcW w:w="1342" w:type="dxa"/>
            <w:shd w:val="clear" w:color="auto" w:fill="auto"/>
          </w:tcPr>
          <w:p w:rsidR="00426741" w:rsidRPr="0054175B" w:rsidRDefault="00426741" w:rsidP="00361747">
            <w:pPr>
              <w:jc w:val="both"/>
            </w:pPr>
          </w:p>
        </w:tc>
        <w:tc>
          <w:tcPr>
            <w:tcW w:w="1204" w:type="dxa"/>
            <w:shd w:val="clear" w:color="auto" w:fill="auto"/>
          </w:tcPr>
          <w:p w:rsidR="00426741" w:rsidRPr="0054175B" w:rsidRDefault="00426741" w:rsidP="00361747">
            <w:pPr>
              <w:jc w:val="both"/>
            </w:pPr>
            <w:r w:rsidRPr="0054175B">
              <w:t>Kovas – Gegužė</w:t>
            </w:r>
          </w:p>
          <w:p w:rsidR="00426741" w:rsidRPr="0054175B" w:rsidRDefault="00426741" w:rsidP="00361747">
            <w:pPr>
              <w:jc w:val="both"/>
            </w:pPr>
            <w:r w:rsidRPr="0054175B">
              <w:t>Spalis - Lapkritis</w:t>
            </w:r>
          </w:p>
        </w:tc>
        <w:tc>
          <w:tcPr>
            <w:tcW w:w="1468" w:type="dxa"/>
            <w:shd w:val="clear" w:color="auto" w:fill="auto"/>
          </w:tcPr>
          <w:p w:rsidR="00426741" w:rsidRPr="0054175B" w:rsidRDefault="00426741" w:rsidP="00361747">
            <w:pPr>
              <w:jc w:val="both"/>
            </w:pPr>
            <w:r w:rsidRPr="0054175B">
              <w:t>Metodinė taryba</w:t>
            </w:r>
          </w:p>
        </w:tc>
        <w:tc>
          <w:tcPr>
            <w:tcW w:w="1520" w:type="dxa"/>
            <w:shd w:val="clear" w:color="auto" w:fill="auto"/>
          </w:tcPr>
          <w:p w:rsidR="00426741" w:rsidRPr="0054175B" w:rsidRDefault="00426741" w:rsidP="00361747">
            <w:pPr>
              <w:jc w:val="both"/>
            </w:pPr>
          </w:p>
        </w:tc>
      </w:tr>
      <w:tr w:rsidR="00426741" w:rsidRPr="0054175B" w:rsidTr="00361747">
        <w:tc>
          <w:tcPr>
            <w:tcW w:w="558" w:type="dxa"/>
            <w:shd w:val="clear" w:color="auto" w:fill="auto"/>
          </w:tcPr>
          <w:p w:rsidR="00426741" w:rsidRPr="0054175B" w:rsidRDefault="00426741" w:rsidP="00361747">
            <w:pPr>
              <w:jc w:val="both"/>
            </w:pPr>
            <w:r w:rsidRPr="0054175B">
              <w:t>4.</w:t>
            </w:r>
          </w:p>
        </w:tc>
        <w:tc>
          <w:tcPr>
            <w:tcW w:w="2235" w:type="dxa"/>
            <w:shd w:val="clear" w:color="auto" w:fill="auto"/>
          </w:tcPr>
          <w:p w:rsidR="00426741" w:rsidRPr="0054175B" w:rsidRDefault="00426741" w:rsidP="00361747">
            <w:r w:rsidRPr="00550354">
              <w:t>Informacijos</w:t>
            </w:r>
            <w:r>
              <w:t xml:space="preserve"> tėvams, atspindinčios </w:t>
            </w:r>
            <w:r w:rsidRPr="00550354">
              <w:t>individualius vaiko</w:t>
            </w:r>
            <w:r w:rsidRPr="0054175B">
              <w:t xml:space="preserve"> gebėjimus, </w:t>
            </w:r>
            <w:r>
              <w:t xml:space="preserve">jo </w:t>
            </w:r>
            <w:r w:rsidRPr="0054175B">
              <w:t xml:space="preserve">pasiekimus bei daromą pažangą, pateikimas grupės erdvėse. </w:t>
            </w:r>
          </w:p>
        </w:tc>
        <w:tc>
          <w:tcPr>
            <w:tcW w:w="1596" w:type="dxa"/>
            <w:shd w:val="clear" w:color="auto" w:fill="auto"/>
          </w:tcPr>
          <w:p w:rsidR="00426741" w:rsidRPr="0054175B" w:rsidRDefault="00426741" w:rsidP="00361747">
            <w:pPr>
              <w:jc w:val="both"/>
            </w:pPr>
            <w:r w:rsidRPr="0054175B">
              <w:t>Direktorės pavaduotoja ugdymui,</w:t>
            </w:r>
          </w:p>
          <w:p w:rsidR="00426741" w:rsidRPr="0054175B" w:rsidRDefault="00426741" w:rsidP="00361747">
            <w:pPr>
              <w:jc w:val="both"/>
            </w:pPr>
            <w:r w:rsidRPr="0054175B">
              <w:t>grupių auklėtojos</w:t>
            </w:r>
          </w:p>
        </w:tc>
        <w:tc>
          <w:tcPr>
            <w:tcW w:w="1342" w:type="dxa"/>
            <w:shd w:val="clear" w:color="auto" w:fill="auto"/>
          </w:tcPr>
          <w:p w:rsidR="00426741" w:rsidRPr="0054175B" w:rsidRDefault="00426741" w:rsidP="00361747">
            <w:pPr>
              <w:jc w:val="both"/>
            </w:pPr>
          </w:p>
        </w:tc>
        <w:tc>
          <w:tcPr>
            <w:tcW w:w="1204" w:type="dxa"/>
            <w:shd w:val="clear" w:color="auto" w:fill="auto"/>
          </w:tcPr>
          <w:p w:rsidR="00426741" w:rsidRPr="0054175B" w:rsidRDefault="00426741" w:rsidP="00361747">
            <w:pPr>
              <w:jc w:val="both"/>
            </w:pPr>
            <w:r w:rsidRPr="0054175B">
              <w:t>Vasaris - Gruodis</w:t>
            </w:r>
          </w:p>
          <w:p w:rsidR="00426741" w:rsidRPr="0054175B" w:rsidRDefault="00426741" w:rsidP="00361747">
            <w:pPr>
              <w:jc w:val="both"/>
            </w:pPr>
          </w:p>
        </w:tc>
        <w:tc>
          <w:tcPr>
            <w:tcW w:w="1468" w:type="dxa"/>
            <w:shd w:val="clear" w:color="auto" w:fill="auto"/>
          </w:tcPr>
          <w:p w:rsidR="00426741" w:rsidRPr="0054175B" w:rsidRDefault="00426741" w:rsidP="00361747">
            <w:pPr>
              <w:jc w:val="both"/>
            </w:pPr>
            <w:r w:rsidRPr="0054175B">
              <w:t>Metodinė taryba</w:t>
            </w:r>
          </w:p>
        </w:tc>
        <w:tc>
          <w:tcPr>
            <w:tcW w:w="1520" w:type="dxa"/>
            <w:shd w:val="clear" w:color="auto" w:fill="auto"/>
          </w:tcPr>
          <w:p w:rsidR="00426741" w:rsidRPr="0054175B" w:rsidRDefault="00426741" w:rsidP="00361747">
            <w:pPr>
              <w:jc w:val="both"/>
            </w:pPr>
          </w:p>
        </w:tc>
      </w:tr>
      <w:tr w:rsidR="00426741" w:rsidRPr="0054175B" w:rsidTr="00361747">
        <w:tc>
          <w:tcPr>
            <w:tcW w:w="558" w:type="dxa"/>
            <w:shd w:val="clear" w:color="auto" w:fill="auto"/>
          </w:tcPr>
          <w:p w:rsidR="00426741" w:rsidRPr="0054175B" w:rsidRDefault="00426741" w:rsidP="00361747">
            <w:pPr>
              <w:jc w:val="both"/>
            </w:pPr>
            <w:r w:rsidRPr="0054175B">
              <w:t>5.</w:t>
            </w:r>
          </w:p>
        </w:tc>
        <w:tc>
          <w:tcPr>
            <w:tcW w:w="2235" w:type="dxa"/>
            <w:shd w:val="clear" w:color="auto" w:fill="auto"/>
          </w:tcPr>
          <w:p w:rsidR="00426741" w:rsidRPr="0054175B" w:rsidRDefault="00426741" w:rsidP="00361747">
            <w:r w:rsidRPr="0054175B">
              <w:t>Tėvų informavimas apie vaikų pasiekimus bei pažangą, naudojant elektroninį dienyną „Mūsų darželis“</w:t>
            </w:r>
          </w:p>
        </w:tc>
        <w:tc>
          <w:tcPr>
            <w:tcW w:w="1596" w:type="dxa"/>
            <w:shd w:val="clear" w:color="auto" w:fill="auto"/>
          </w:tcPr>
          <w:p w:rsidR="00426741" w:rsidRPr="0054175B" w:rsidRDefault="00426741" w:rsidP="00361747">
            <w:pPr>
              <w:jc w:val="both"/>
            </w:pPr>
            <w:r w:rsidRPr="0054175B">
              <w:t>Direktorės pavaduotoja ugdymui,</w:t>
            </w:r>
          </w:p>
          <w:p w:rsidR="00426741" w:rsidRPr="0054175B" w:rsidRDefault="00426741" w:rsidP="00361747">
            <w:pPr>
              <w:jc w:val="both"/>
            </w:pPr>
            <w:r w:rsidRPr="0054175B">
              <w:t>grupių auklėtojos,</w:t>
            </w:r>
          </w:p>
          <w:p w:rsidR="00426741" w:rsidRPr="0054175B" w:rsidRDefault="00426741" w:rsidP="00361747">
            <w:pPr>
              <w:jc w:val="both"/>
              <w:rPr>
                <w:sz w:val="16"/>
                <w:szCs w:val="16"/>
              </w:rPr>
            </w:pPr>
            <w:r w:rsidRPr="0054175B">
              <w:t>specialistai</w:t>
            </w:r>
          </w:p>
        </w:tc>
        <w:tc>
          <w:tcPr>
            <w:tcW w:w="1342" w:type="dxa"/>
            <w:shd w:val="clear" w:color="auto" w:fill="auto"/>
          </w:tcPr>
          <w:p w:rsidR="00426741" w:rsidRPr="0054175B" w:rsidRDefault="00426741" w:rsidP="00361747">
            <w:pPr>
              <w:jc w:val="both"/>
            </w:pPr>
          </w:p>
        </w:tc>
        <w:tc>
          <w:tcPr>
            <w:tcW w:w="1204" w:type="dxa"/>
            <w:shd w:val="clear" w:color="auto" w:fill="auto"/>
          </w:tcPr>
          <w:p w:rsidR="00426741" w:rsidRPr="0054175B" w:rsidRDefault="00426741" w:rsidP="00361747">
            <w:pPr>
              <w:jc w:val="both"/>
            </w:pPr>
            <w:r w:rsidRPr="0054175B">
              <w:t>Sausis - Gruodis</w:t>
            </w:r>
          </w:p>
        </w:tc>
        <w:tc>
          <w:tcPr>
            <w:tcW w:w="1468" w:type="dxa"/>
            <w:shd w:val="clear" w:color="auto" w:fill="auto"/>
          </w:tcPr>
          <w:p w:rsidR="00426741" w:rsidRPr="0054175B" w:rsidRDefault="00426741" w:rsidP="00361747">
            <w:pPr>
              <w:jc w:val="both"/>
            </w:pPr>
            <w:r w:rsidRPr="0054175B">
              <w:t>Metodinė</w:t>
            </w:r>
          </w:p>
          <w:p w:rsidR="00426741" w:rsidRPr="0054175B" w:rsidRDefault="00426741" w:rsidP="00361747">
            <w:pPr>
              <w:jc w:val="both"/>
            </w:pPr>
            <w:r w:rsidRPr="0054175B">
              <w:t>taryba</w:t>
            </w:r>
          </w:p>
        </w:tc>
        <w:tc>
          <w:tcPr>
            <w:tcW w:w="1520" w:type="dxa"/>
            <w:shd w:val="clear" w:color="auto" w:fill="auto"/>
          </w:tcPr>
          <w:p w:rsidR="00426741" w:rsidRPr="0054175B" w:rsidRDefault="00426741" w:rsidP="00361747">
            <w:pPr>
              <w:jc w:val="both"/>
            </w:pPr>
          </w:p>
        </w:tc>
      </w:tr>
      <w:tr w:rsidR="00426741" w:rsidRPr="0054175B" w:rsidTr="00361747">
        <w:tc>
          <w:tcPr>
            <w:tcW w:w="558" w:type="dxa"/>
            <w:shd w:val="clear" w:color="auto" w:fill="auto"/>
          </w:tcPr>
          <w:p w:rsidR="00426741" w:rsidRPr="0054175B" w:rsidRDefault="00426741" w:rsidP="00361747">
            <w:pPr>
              <w:jc w:val="both"/>
            </w:pPr>
            <w:r w:rsidRPr="0054175B">
              <w:lastRenderedPageBreak/>
              <w:t>6.</w:t>
            </w:r>
          </w:p>
        </w:tc>
        <w:tc>
          <w:tcPr>
            <w:tcW w:w="2235" w:type="dxa"/>
            <w:shd w:val="clear" w:color="auto" w:fill="auto"/>
          </w:tcPr>
          <w:p w:rsidR="00426741" w:rsidRPr="0054175B" w:rsidRDefault="00426741" w:rsidP="00361747">
            <w:r>
              <w:t xml:space="preserve">Tyrimas „Taikomos </w:t>
            </w:r>
            <w:r w:rsidRPr="0054175B">
              <w:t>bendradarbiavimo su šeima formos, vertinant vaikų pasiekimus bei pažangą“.</w:t>
            </w:r>
          </w:p>
        </w:tc>
        <w:tc>
          <w:tcPr>
            <w:tcW w:w="1596" w:type="dxa"/>
            <w:shd w:val="clear" w:color="auto" w:fill="auto"/>
          </w:tcPr>
          <w:p w:rsidR="00426741" w:rsidRPr="0054175B" w:rsidRDefault="00426741" w:rsidP="00361747">
            <w:pPr>
              <w:jc w:val="both"/>
            </w:pPr>
            <w:r w:rsidRPr="0054175B">
              <w:t>Direktorės pavaduotoja ugdymui,</w:t>
            </w:r>
          </w:p>
          <w:p w:rsidR="00426741" w:rsidRPr="0054175B" w:rsidRDefault="00426741" w:rsidP="00361747">
            <w:pPr>
              <w:jc w:val="both"/>
            </w:pPr>
            <w:r w:rsidRPr="0054175B">
              <w:t>auklėtojos,</w:t>
            </w:r>
          </w:p>
          <w:p w:rsidR="00426741" w:rsidRPr="0054175B" w:rsidRDefault="00426741" w:rsidP="00361747">
            <w:pPr>
              <w:jc w:val="both"/>
            </w:pPr>
            <w:r w:rsidRPr="0054175B">
              <w:t>specialistai</w:t>
            </w:r>
          </w:p>
        </w:tc>
        <w:tc>
          <w:tcPr>
            <w:tcW w:w="1342" w:type="dxa"/>
            <w:shd w:val="clear" w:color="auto" w:fill="auto"/>
          </w:tcPr>
          <w:p w:rsidR="00426741" w:rsidRPr="0054175B" w:rsidRDefault="00426741" w:rsidP="00361747">
            <w:pPr>
              <w:jc w:val="both"/>
            </w:pPr>
          </w:p>
        </w:tc>
        <w:tc>
          <w:tcPr>
            <w:tcW w:w="1204" w:type="dxa"/>
            <w:shd w:val="clear" w:color="auto" w:fill="auto"/>
          </w:tcPr>
          <w:p w:rsidR="00426741" w:rsidRPr="0054175B" w:rsidRDefault="00426741" w:rsidP="00361747">
            <w:pPr>
              <w:jc w:val="both"/>
            </w:pPr>
            <w:r w:rsidRPr="0054175B">
              <w:t>Gruodis</w:t>
            </w:r>
          </w:p>
        </w:tc>
        <w:tc>
          <w:tcPr>
            <w:tcW w:w="1468" w:type="dxa"/>
            <w:shd w:val="clear" w:color="auto" w:fill="auto"/>
          </w:tcPr>
          <w:p w:rsidR="00426741" w:rsidRPr="0054175B" w:rsidRDefault="00426741" w:rsidP="00361747">
            <w:pPr>
              <w:jc w:val="both"/>
            </w:pPr>
          </w:p>
        </w:tc>
        <w:tc>
          <w:tcPr>
            <w:tcW w:w="1520" w:type="dxa"/>
            <w:shd w:val="clear" w:color="auto" w:fill="auto"/>
          </w:tcPr>
          <w:p w:rsidR="00426741" w:rsidRPr="0054175B" w:rsidRDefault="00426741" w:rsidP="00361747">
            <w:pPr>
              <w:jc w:val="both"/>
            </w:pPr>
          </w:p>
        </w:tc>
      </w:tr>
    </w:tbl>
    <w:p w:rsidR="00426741" w:rsidRPr="0054175B" w:rsidRDefault="00426741" w:rsidP="00426741">
      <w:pPr>
        <w:jc w:val="both"/>
      </w:pPr>
    </w:p>
    <w:p w:rsidR="00426741" w:rsidRPr="0054175B" w:rsidRDefault="00426741" w:rsidP="00426741">
      <w:pPr>
        <w:jc w:val="both"/>
        <w:outlineLvl w:val="0"/>
        <w:rPr>
          <w:b/>
          <w:i/>
        </w:rPr>
      </w:pPr>
      <w:r w:rsidRPr="0054175B">
        <w:rPr>
          <w:b/>
          <w:i/>
        </w:rPr>
        <w:t>II tikslas</w:t>
      </w:r>
    </w:p>
    <w:p w:rsidR="00426741" w:rsidRPr="0054175B" w:rsidRDefault="00426741" w:rsidP="00426741">
      <w:pPr>
        <w:jc w:val="both"/>
        <w:outlineLvl w:val="0"/>
      </w:pPr>
      <w:r w:rsidRPr="0054175B">
        <w:t>Vaikų ugdymą(si) lauke praplėsti lauko pedagogikos idėjomis.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1"/>
        <w:gridCol w:w="3315"/>
        <w:gridCol w:w="3587"/>
      </w:tblGrid>
      <w:tr w:rsidR="00426741" w:rsidRPr="0054175B" w:rsidTr="00361747">
        <w:tc>
          <w:tcPr>
            <w:tcW w:w="3021" w:type="dxa"/>
            <w:shd w:val="clear" w:color="auto" w:fill="auto"/>
          </w:tcPr>
          <w:p w:rsidR="00426741" w:rsidRPr="0054175B" w:rsidRDefault="00426741" w:rsidP="00361747">
            <w:pPr>
              <w:jc w:val="center"/>
            </w:pPr>
            <w:r w:rsidRPr="0054175B">
              <w:t>Sėkmės kriterijus</w:t>
            </w:r>
          </w:p>
        </w:tc>
        <w:tc>
          <w:tcPr>
            <w:tcW w:w="3315" w:type="dxa"/>
            <w:shd w:val="clear" w:color="auto" w:fill="auto"/>
          </w:tcPr>
          <w:p w:rsidR="00426741" w:rsidRPr="0054175B" w:rsidRDefault="00426741" w:rsidP="00361747">
            <w:pPr>
              <w:jc w:val="center"/>
            </w:pPr>
            <w:r w:rsidRPr="0054175B">
              <w:t>Laukiami minimalūs rezultatai</w:t>
            </w:r>
          </w:p>
        </w:tc>
        <w:tc>
          <w:tcPr>
            <w:tcW w:w="3587" w:type="dxa"/>
            <w:shd w:val="clear" w:color="auto" w:fill="auto"/>
          </w:tcPr>
          <w:p w:rsidR="00426741" w:rsidRPr="0054175B" w:rsidRDefault="00426741" w:rsidP="00361747">
            <w:pPr>
              <w:jc w:val="center"/>
            </w:pPr>
            <w:r w:rsidRPr="0054175B">
              <w:t>Laukiami maksimalūs rezultatai</w:t>
            </w:r>
          </w:p>
        </w:tc>
      </w:tr>
      <w:tr w:rsidR="00426741" w:rsidRPr="0054175B" w:rsidTr="00361747">
        <w:tc>
          <w:tcPr>
            <w:tcW w:w="3021" w:type="dxa"/>
            <w:shd w:val="clear" w:color="auto" w:fill="auto"/>
          </w:tcPr>
          <w:p w:rsidR="00426741" w:rsidRDefault="00426741" w:rsidP="00361747">
            <w:pPr>
              <w:pStyle w:val="NormalWeb"/>
              <w:spacing w:before="0" w:beforeAutospacing="0" w:after="0" w:afterAutospacing="0"/>
              <w:jc w:val="both"/>
              <w:textAlignment w:val="baseline"/>
            </w:pPr>
            <w:r>
              <w:t>P</w:t>
            </w:r>
            <w:r w:rsidRPr="00550354">
              <w:t>raplės</w:t>
            </w:r>
            <w:r>
              <w:t>ta</w:t>
            </w:r>
            <w:r w:rsidRPr="00550354">
              <w:t xml:space="preserve"> </w:t>
            </w:r>
            <w:r>
              <w:t>pedagogų</w:t>
            </w:r>
            <w:r w:rsidRPr="00550354">
              <w:t xml:space="preserve"> </w:t>
            </w:r>
            <w:r>
              <w:t>patirtis,</w:t>
            </w:r>
            <w:r w:rsidRPr="00550354">
              <w:t xml:space="preserve"> taikant lauko pedagogikos idėjas, organizuojant ikimokyklinio ir priešmoky</w:t>
            </w:r>
            <w:r>
              <w:t>klinio amžiaus vaikų ugdymą(si);</w:t>
            </w:r>
          </w:p>
          <w:p w:rsidR="00426741" w:rsidRDefault="00426741" w:rsidP="00361747">
            <w:pPr>
              <w:pStyle w:val="NormalWeb"/>
              <w:spacing w:before="0" w:beforeAutospacing="0" w:after="0" w:afterAutospacing="0"/>
              <w:jc w:val="both"/>
              <w:textAlignment w:val="baseline"/>
            </w:pPr>
            <w:r w:rsidRPr="00550354">
              <w:t>įrengtos naujos lauko edukacinės erdvės</w:t>
            </w:r>
            <w:r>
              <w:t>;</w:t>
            </w:r>
          </w:p>
          <w:p w:rsidR="00426741" w:rsidRPr="00550354" w:rsidRDefault="00426741" w:rsidP="00361747">
            <w:pPr>
              <w:pStyle w:val="NormalWeb"/>
              <w:spacing w:before="0" w:beforeAutospacing="0" w:after="0" w:afterAutospacing="0"/>
              <w:jc w:val="both"/>
              <w:textAlignment w:val="baseline"/>
            </w:pPr>
            <w:r>
              <w:t>galimybės</w:t>
            </w:r>
            <w:r w:rsidRPr="00550354">
              <w:t xml:space="preserve"> </w:t>
            </w:r>
            <w:r>
              <w:t>vaikams</w:t>
            </w:r>
            <w:r w:rsidRPr="00550354">
              <w:t xml:space="preserve"> rinktis juos dominančią veiklą lauke.</w:t>
            </w:r>
          </w:p>
        </w:tc>
        <w:tc>
          <w:tcPr>
            <w:tcW w:w="3315" w:type="dxa"/>
            <w:shd w:val="clear" w:color="auto" w:fill="auto"/>
          </w:tcPr>
          <w:p w:rsidR="00426741" w:rsidRPr="006B02BA" w:rsidRDefault="00426741" w:rsidP="00361747">
            <w:pPr>
              <w:jc w:val="both"/>
            </w:pPr>
            <w:r w:rsidRPr="006B02BA">
              <w:t>50 % pagerės ugdymo organizavimo sąlygos</w:t>
            </w:r>
            <w:r>
              <w:t xml:space="preserve"> lauko edukacinėse erdvėse.</w:t>
            </w:r>
            <w:r w:rsidRPr="006B02BA">
              <w:t xml:space="preserve"> Vaikai galės rinktis juos dominančias veiklas lauke.</w:t>
            </w:r>
          </w:p>
        </w:tc>
        <w:tc>
          <w:tcPr>
            <w:tcW w:w="3587" w:type="dxa"/>
            <w:shd w:val="clear" w:color="auto" w:fill="auto"/>
          </w:tcPr>
          <w:p w:rsidR="00426741" w:rsidRPr="006B02BA" w:rsidRDefault="00426741" w:rsidP="00361747">
            <w:pPr>
              <w:pStyle w:val="NormalWeb"/>
              <w:spacing w:before="0" w:beforeAutospacing="0" w:after="0" w:afterAutospacing="0"/>
              <w:jc w:val="both"/>
              <w:textAlignment w:val="baseline"/>
            </w:pPr>
            <w:r w:rsidRPr="006B02BA">
              <w:t>70 % pagerės ugdymo organizavimo sąlygos lauko edukaci</w:t>
            </w:r>
            <w:r>
              <w:t xml:space="preserve">nėse erdvėse. </w:t>
            </w:r>
            <w:r w:rsidRPr="006B02BA">
              <w:t>Vaikai galės rinktis juos dominančias veiklas lauke.</w:t>
            </w:r>
          </w:p>
        </w:tc>
      </w:tr>
    </w:tbl>
    <w:p w:rsidR="00426741" w:rsidRPr="0054175B" w:rsidRDefault="00426741" w:rsidP="00426741">
      <w:pPr>
        <w:jc w:val="both"/>
        <w:rPr>
          <w:b/>
        </w:rPr>
      </w:pPr>
    </w:p>
    <w:p w:rsidR="00426741" w:rsidRPr="0054175B" w:rsidRDefault="00426741" w:rsidP="00426741">
      <w:pPr>
        <w:jc w:val="both"/>
        <w:rPr>
          <w:b/>
        </w:rPr>
      </w:pPr>
      <w:r w:rsidRPr="0054175B">
        <w:rPr>
          <w:b/>
        </w:rPr>
        <w:t>Priemonės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408"/>
        <w:gridCol w:w="1714"/>
        <w:gridCol w:w="1307"/>
        <w:gridCol w:w="1376"/>
        <w:gridCol w:w="1254"/>
        <w:gridCol w:w="1308"/>
      </w:tblGrid>
      <w:tr w:rsidR="00426741" w:rsidRPr="0054175B" w:rsidTr="00361747">
        <w:tc>
          <w:tcPr>
            <w:tcW w:w="556" w:type="dxa"/>
            <w:shd w:val="clear" w:color="auto" w:fill="auto"/>
          </w:tcPr>
          <w:p w:rsidR="00426741" w:rsidRPr="0054175B" w:rsidRDefault="00426741" w:rsidP="00361747">
            <w:pPr>
              <w:jc w:val="center"/>
            </w:pPr>
            <w:r w:rsidRPr="0054175B">
              <w:t>Eil. Nr.</w:t>
            </w:r>
          </w:p>
        </w:tc>
        <w:tc>
          <w:tcPr>
            <w:tcW w:w="2408" w:type="dxa"/>
            <w:shd w:val="clear" w:color="auto" w:fill="auto"/>
          </w:tcPr>
          <w:p w:rsidR="00426741" w:rsidRPr="0054175B" w:rsidRDefault="00426741" w:rsidP="00361747">
            <w:pPr>
              <w:jc w:val="center"/>
            </w:pPr>
            <w:r w:rsidRPr="0054175B">
              <w:t>Priemonės pavadinimas</w:t>
            </w:r>
          </w:p>
        </w:tc>
        <w:tc>
          <w:tcPr>
            <w:tcW w:w="1714" w:type="dxa"/>
            <w:shd w:val="clear" w:color="auto" w:fill="auto"/>
          </w:tcPr>
          <w:p w:rsidR="00426741" w:rsidRPr="0054175B" w:rsidRDefault="00426741" w:rsidP="00361747">
            <w:pPr>
              <w:jc w:val="center"/>
            </w:pPr>
            <w:r w:rsidRPr="0054175B">
              <w:t>Atsakingi vykdytojai</w:t>
            </w:r>
          </w:p>
        </w:tc>
        <w:tc>
          <w:tcPr>
            <w:tcW w:w="1307" w:type="dxa"/>
            <w:shd w:val="clear" w:color="auto" w:fill="auto"/>
          </w:tcPr>
          <w:p w:rsidR="00426741" w:rsidRPr="0054175B" w:rsidRDefault="00426741" w:rsidP="00361747">
            <w:pPr>
              <w:jc w:val="center"/>
            </w:pPr>
            <w:r w:rsidRPr="0054175B">
              <w:t>Socialiniai partneriai</w:t>
            </w:r>
          </w:p>
        </w:tc>
        <w:tc>
          <w:tcPr>
            <w:tcW w:w="1376" w:type="dxa"/>
            <w:shd w:val="clear" w:color="auto" w:fill="auto"/>
          </w:tcPr>
          <w:p w:rsidR="00426741" w:rsidRPr="0054175B" w:rsidRDefault="00426741" w:rsidP="00361747">
            <w:pPr>
              <w:jc w:val="center"/>
            </w:pPr>
            <w:r w:rsidRPr="0054175B">
              <w:t>Įvykdymo terminas</w:t>
            </w:r>
          </w:p>
        </w:tc>
        <w:tc>
          <w:tcPr>
            <w:tcW w:w="1254" w:type="dxa"/>
            <w:shd w:val="clear" w:color="auto" w:fill="auto"/>
          </w:tcPr>
          <w:p w:rsidR="00426741" w:rsidRPr="0054175B" w:rsidRDefault="00426741" w:rsidP="00361747">
            <w:pPr>
              <w:jc w:val="center"/>
            </w:pPr>
            <w:r w:rsidRPr="0054175B">
              <w:t>Ištekliai</w:t>
            </w:r>
          </w:p>
        </w:tc>
        <w:tc>
          <w:tcPr>
            <w:tcW w:w="1308" w:type="dxa"/>
            <w:shd w:val="clear" w:color="auto" w:fill="auto"/>
          </w:tcPr>
          <w:p w:rsidR="00426741" w:rsidRPr="0054175B" w:rsidRDefault="00426741" w:rsidP="00361747">
            <w:pPr>
              <w:jc w:val="center"/>
            </w:pPr>
            <w:r w:rsidRPr="0054175B">
              <w:t>Pastabos</w:t>
            </w:r>
          </w:p>
        </w:tc>
      </w:tr>
      <w:tr w:rsidR="00426741" w:rsidRPr="0054175B" w:rsidTr="00361747">
        <w:tc>
          <w:tcPr>
            <w:tcW w:w="556" w:type="dxa"/>
            <w:shd w:val="clear" w:color="auto" w:fill="auto"/>
          </w:tcPr>
          <w:p w:rsidR="00426741" w:rsidRPr="00F1519F" w:rsidRDefault="00426741" w:rsidP="00361747">
            <w:pPr>
              <w:jc w:val="both"/>
            </w:pPr>
            <w:r w:rsidRPr="00F1519F">
              <w:t>1.</w:t>
            </w:r>
          </w:p>
        </w:tc>
        <w:tc>
          <w:tcPr>
            <w:tcW w:w="2408" w:type="dxa"/>
            <w:shd w:val="clear" w:color="auto" w:fill="auto"/>
          </w:tcPr>
          <w:p w:rsidR="00426741" w:rsidRPr="00F1519F" w:rsidRDefault="00426741" w:rsidP="00361747">
            <w:r>
              <w:t>Tyrimas „Ugdymo priemonių įsigijimas vaikų veiklai lauke“</w:t>
            </w:r>
          </w:p>
        </w:tc>
        <w:tc>
          <w:tcPr>
            <w:tcW w:w="1714" w:type="dxa"/>
            <w:shd w:val="clear" w:color="auto" w:fill="auto"/>
          </w:tcPr>
          <w:p w:rsidR="00426741" w:rsidRPr="0054175B" w:rsidRDefault="00426741" w:rsidP="00361747">
            <w:pPr>
              <w:jc w:val="both"/>
            </w:pPr>
            <w:r w:rsidRPr="0054175B">
              <w:t>Direktoriaus pavaduotojas ugdymui,</w:t>
            </w:r>
          </w:p>
          <w:p w:rsidR="00426741" w:rsidRPr="0054175B" w:rsidRDefault="00426741" w:rsidP="00361747">
            <w:pPr>
              <w:jc w:val="both"/>
            </w:pPr>
            <w:r w:rsidRPr="0054175B">
              <w:t>grupių auklėtojos, specialistai</w:t>
            </w:r>
          </w:p>
        </w:tc>
        <w:tc>
          <w:tcPr>
            <w:tcW w:w="1307" w:type="dxa"/>
            <w:shd w:val="clear" w:color="auto" w:fill="auto"/>
          </w:tcPr>
          <w:p w:rsidR="00426741" w:rsidRPr="0054175B" w:rsidRDefault="00426741" w:rsidP="00361747">
            <w:pPr>
              <w:jc w:val="both"/>
            </w:pPr>
          </w:p>
        </w:tc>
        <w:tc>
          <w:tcPr>
            <w:tcW w:w="1376" w:type="dxa"/>
            <w:shd w:val="clear" w:color="auto" w:fill="auto"/>
          </w:tcPr>
          <w:p w:rsidR="00426741" w:rsidRPr="0054175B" w:rsidRDefault="00426741" w:rsidP="00361747">
            <w:pPr>
              <w:jc w:val="both"/>
            </w:pPr>
            <w:r>
              <w:t>Vasaris</w:t>
            </w:r>
          </w:p>
        </w:tc>
        <w:tc>
          <w:tcPr>
            <w:tcW w:w="1254" w:type="dxa"/>
            <w:shd w:val="clear" w:color="auto" w:fill="auto"/>
          </w:tcPr>
          <w:p w:rsidR="00426741" w:rsidRPr="0054175B" w:rsidRDefault="00426741" w:rsidP="00361747">
            <w:pPr>
              <w:jc w:val="both"/>
            </w:pPr>
            <w:r>
              <w:t>Metodinė taryba</w:t>
            </w:r>
          </w:p>
        </w:tc>
        <w:tc>
          <w:tcPr>
            <w:tcW w:w="1308" w:type="dxa"/>
            <w:shd w:val="clear" w:color="auto" w:fill="auto"/>
          </w:tcPr>
          <w:p w:rsidR="00426741" w:rsidRPr="0054175B" w:rsidRDefault="00426741" w:rsidP="00361747">
            <w:pPr>
              <w:jc w:val="both"/>
            </w:pPr>
          </w:p>
        </w:tc>
      </w:tr>
      <w:tr w:rsidR="00426741" w:rsidRPr="0054175B" w:rsidTr="00361747">
        <w:tc>
          <w:tcPr>
            <w:tcW w:w="556" w:type="dxa"/>
            <w:shd w:val="clear" w:color="auto" w:fill="auto"/>
          </w:tcPr>
          <w:p w:rsidR="00426741" w:rsidRPr="00F1519F" w:rsidRDefault="00426741" w:rsidP="00361747">
            <w:pPr>
              <w:jc w:val="both"/>
            </w:pPr>
            <w:r>
              <w:t>2.</w:t>
            </w:r>
          </w:p>
        </w:tc>
        <w:tc>
          <w:tcPr>
            <w:tcW w:w="2408" w:type="dxa"/>
            <w:shd w:val="clear" w:color="auto" w:fill="auto"/>
          </w:tcPr>
          <w:p w:rsidR="00426741" w:rsidRPr="00F1519F" w:rsidRDefault="00426741" w:rsidP="00361747">
            <w:r>
              <w:t>Seminarai, paskaitos pedagogams</w:t>
            </w:r>
            <w:r w:rsidRPr="00F1519F">
              <w:t xml:space="preserve"> </w:t>
            </w:r>
            <w:r>
              <w:t>apie lauko pedagogikos idėjas</w:t>
            </w:r>
          </w:p>
        </w:tc>
        <w:tc>
          <w:tcPr>
            <w:tcW w:w="1714" w:type="dxa"/>
            <w:shd w:val="clear" w:color="auto" w:fill="auto"/>
          </w:tcPr>
          <w:p w:rsidR="00426741" w:rsidRPr="0054175B" w:rsidRDefault="00426741" w:rsidP="00361747">
            <w:pPr>
              <w:jc w:val="both"/>
            </w:pPr>
            <w:r w:rsidRPr="0054175B">
              <w:t>Įstaigos direktorė, direktoriaus pavaduotojas ugdymui.</w:t>
            </w:r>
          </w:p>
        </w:tc>
        <w:tc>
          <w:tcPr>
            <w:tcW w:w="1307" w:type="dxa"/>
            <w:shd w:val="clear" w:color="auto" w:fill="auto"/>
          </w:tcPr>
          <w:p w:rsidR="00426741" w:rsidRPr="0054175B" w:rsidRDefault="00426741" w:rsidP="00361747">
            <w:pPr>
              <w:jc w:val="both"/>
            </w:pPr>
          </w:p>
        </w:tc>
        <w:tc>
          <w:tcPr>
            <w:tcW w:w="1376" w:type="dxa"/>
            <w:shd w:val="clear" w:color="auto" w:fill="auto"/>
          </w:tcPr>
          <w:p w:rsidR="00426741" w:rsidRPr="0054175B" w:rsidRDefault="00426741" w:rsidP="00361747">
            <w:pPr>
              <w:jc w:val="both"/>
            </w:pPr>
            <w:r w:rsidRPr="0054175B">
              <w:t>Gruodis</w:t>
            </w:r>
          </w:p>
        </w:tc>
        <w:tc>
          <w:tcPr>
            <w:tcW w:w="1254" w:type="dxa"/>
            <w:shd w:val="clear" w:color="auto" w:fill="auto"/>
          </w:tcPr>
          <w:p w:rsidR="00426741" w:rsidRPr="0054175B" w:rsidRDefault="00426741" w:rsidP="00361747">
            <w:pPr>
              <w:jc w:val="both"/>
            </w:pPr>
            <w:r w:rsidRPr="0054175B">
              <w:t>Metodinė taryba</w:t>
            </w:r>
          </w:p>
        </w:tc>
        <w:tc>
          <w:tcPr>
            <w:tcW w:w="1308" w:type="dxa"/>
            <w:shd w:val="clear" w:color="auto" w:fill="auto"/>
          </w:tcPr>
          <w:p w:rsidR="00426741" w:rsidRPr="0054175B" w:rsidRDefault="00426741" w:rsidP="00361747">
            <w:pPr>
              <w:jc w:val="both"/>
            </w:pPr>
          </w:p>
        </w:tc>
      </w:tr>
      <w:tr w:rsidR="00426741" w:rsidRPr="0054175B" w:rsidTr="00361747">
        <w:tc>
          <w:tcPr>
            <w:tcW w:w="556" w:type="dxa"/>
            <w:shd w:val="clear" w:color="auto" w:fill="auto"/>
          </w:tcPr>
          <w:p w:rsidR="00426741" w:rsidRPr="0054175B" w:rsidRDefault="00426741" w:rsidP="00361747">
            <w:pPr>
              <w:jc w:val="both"/>
            </w:pPr>
            <w:r>
              <w:t>3</w:t>
            </w:r>
            <w:r w:rsidRPr="0054175B">
              <w:t>.</w:t>
            </w:r>
          </w:p>
        </w:tc>
        <w:tc>
          <w:tcPr>
            <w:tcW w:w="2408" w:type="dxa"/>
            <w:shd w:val="clear" w:color="auto" w:fill="auto"/>
          </w:tcPr>
          <w:p w:rsidR="00426741" w:rsidRPr="0054175B" w:rsidRDefault="00426741" w:rsidP="00361747">
            <w:pPr>
              <w:jc w:val="both"/>
            </w:pPr>
            <w:r>
              <w:t>Vizitai į įstaigas</w:t>
            </w:r>
            <w:r w:rsidRPr="00F1519F">
              <w:t>,</w:t>
            </w:r>
            <w:r>
              <w:t xml:space="preserve"> diegiančias</w:t>
            </w:r>
            <w:r w:rsidRPr="0054175B">
              <w:t xml:space="preserve"> lauko pedagogikos idėjas ikimokyklinio </w:t>
            </w:r>
            <w:r>
              <w:t>ir priešmokyklinio amžiaus vaikam</w:t>
            </w:r>
            <w:r w:rsidRPr="0054175B">
              <w:t>s</w:t>
            </w:r>
          </w:p>
        </w:tc>
        <w:tc>
          <w:tcPr>
            <w:tcW w:w="1714" w:type="dxa"/>
            <w:shd w:val="clear" w:color="auto" w:fill="auto"/>
          </w:tcPr>
          <w:p w:rsidR="00426741" w:rsidRPr="0054175B" w:rsidRDefault="00426741" w:rsidP="00361747">
            <w:pPr>
              <w:jc w:val="both"/>
            </w:pPr>
            <w:r w:rsidRPr="0054175B">
              <w:t>Įstaigos direktorė, direktoriaus pavaduotojas ugdymui.</w:t>
            </w:r>
          </w:p>
        </w:tc>
        <w:tc>
          <w:tcPr>
            <w:tcW w:w="1307" w:type="dxa"/>
            <w:shd w:val="clear" w:color="auto" w:fill="auto"/>
          </w:tcPr>
          <w:p w:rsidR="00426741" w:rsidRPr="0054175B" w:rsidRDefault="00426741" w:rsidP="00361747">
            <w:pPr>
              <w:jc w:val="both"/>
            </w:pPr>
          </w:p>
        </w:tc>
        <w:tc>
          <w:tcPr>
            <w:tcW w:w="1376" w:type="dxa"/>
            <w:shd w:val="clear" w:color="auto" w:fill="auto"/>
          </w:tcPr>
          <w:p w:rsidR="00426741" w:rsidRPr="0054175B" w:rsidRDefault="00426741" w:rsidP="00361747">
            <w:pPr>
              <w:jc w:val="both"/>
            </w:pPr>
            <w:r w:rsidRPr="0054175B">
              <w:t>Gruodis</w:t>
            </w:r>
          </w:p>
        </w:tc>
        <w:tc>
          <w:tcPr>
            <w:tcW w:w="1254" w:type="dxa"/>
            <w:shd w:val="clear" w:color="auto" w:fill="auto"/>
          </w:tcPr>
          <w:p w:rsidR="00426741" w:rsidRPr="0054175B" w:rsidRDefault="00426741" w:rsidP="00361747">
            <w:pPr>
              <w:jc w:val="both"/>
            </w:pPr>
            <w:r w:rsidRPr="0054175B">
              <w:t>Metodinė taryba</w:t>
            </w:r>
          </w:p>
        </w:tc>
        <w:tc>
          <w:tcPr>
            <w:tcW w:w="1308" w:type="dxa"/>
            <w:shd w:val="clear" w:color="auto" w:fill="auto"/>
          </w:tcPr>
          <w:p w:rsidR="00426741" w:rsidRPr="0054175B" w:rsidRDefault="00426741" w:rsidP="00361747">
            <w:pPr>
              <w:jc w:val="both"/>
            </w:pPr>
          </w:p>
        </w:tc>
      </w:tr>
      <w:tr w:rsidR="00426741" w:rsidRPr="0054175B" w:rsidTr="00361747">
        <w:tc>
          <w:tcPr>
            <w:tcW w:w="556" w:type="dxa"/>
            <w:shd w:val="clear" w:color="auto" w:fill="auto"/>
          </w:tcPr>
          <w:p w:rsidR="00426741" w:rsidRPr="0054175B" w:rsidRDefault="00426741" w:rsidP="00361747">
            <w:pPr>
              <w:jc w:val="both"/>
            </w:pPr>
            <w:r>
              <w:t>4</w:t>
            </w:r>
            <w:r w:rsidRPr="0054175B">
              <w:t>.</w:t>
            </w:r>
          </w:p>
        </w:tc>
        <w:tc>
          <w:tcPr>
            <w:tcW w:w="2408" w:type="dxa"/>
            <w:shd w:val="clear" w:color="auto" w:fill="auto"/>
          </w:tcPr>
          <w:p w:rsidR="00426741" w:rsidRPr="0054175B" w:rsidRDefault="00426741" w:rsidP="00361747">
            <w:r w:rsidRPr="0054175B">
              <w:t xml:space="preserve">Projektų, numatančių vaikų veiklas lauke, </w:t>
            </w:r>
            <w:r>
              <w:t>pa</w:t>
            </w:r>
            <w:r w:rsidRPr="0054175B">
              <w:t>rengimas ir įgyvendinimas.</w:t>
            </w:r>
          </w:p>
        </w:tc>
        <w:tc>
          <w:tcPr>
            <w:tcW w:w="1714" w:type="dxa"/>
            <w:shd w:val="clear" w:color="auto" w:fill="auto"/>
          </w:tcPr>
          <w:p w:rsidR="00426741" w:rsidRPr="0054175B" w:rsidRDefault="00426741" w:rsidP="00361747">
            <w:pPr>
              <w:jc w:val="both"/>
            </w:pPr>
            <w:r w:rsidRPr="0054175B">
              <w:t>Direktoriaus pavaduotojas ugdymui,</w:t>
            </w:r>
          </w:p>
          <w:p w:rsidR="00426741" w:rsidRPr="0054175B" w:rsidRDefault="00426741" w:rsidP="00361747">
            <w:pPr>
              <w:jc w:val="both"/>
            </w:pPr>
            <w:r w:rsidRPr="0054175B">
              <w:t>grupių auklėtojos, specialistai</w:t>
            </w:r>
          </w:p>
        </w:tc>
        <w:tc>
          <w:tcPr>
            <w:tcW w:w="1307" w:type="dxa"/>
            <w:shd w:val="clear" w:color="auto" w:fill="auto"/>
          </w:tcPr>
          <w:p w:rsidR="00426741" w:rsidRPr="0054175B" w:rsidRDefault="00426741" w:rsidP="00361747">
            <w:pPr>
              <w:jc w:val="both"/>
            </w:pPr>
          </w:p>
        </w:tc>
        <w:tc>
          <w:tcPr>
            <w:tcW w:w="1376" w:type="dxa"/>
            <w:shd w:val="clear" w:color="auto" w:fill="auto"/>
          </w:tcPr>
          <w:p w:rsidR="00426741" w:rsidRPr="0054175B" w:rsidRDefault="00426741" w:rsidP="00361747">
            <w:pPr>
              <w:jc w:val="both"/>
            </w:pPr>
            <w:r w:rsidRPr="0054175B">
              <w:t>Balandis -Spalis</w:t>
            </w:r>
          </w:p>
          <w:p w:rsidR="00426741" w:rsidRPr="0054175B" w:rsidRDefault="00426741" w:rsidP="00361747">
            <w:pPr>
              <w:jc w:val="both"/>
            </w:pPr>
          </w:p>
        </w:tc>
        <w:tc>
          <w:tcPr>
            <w:tcW w:w="1254" w:type="dxa"/>
            <w:shd w:val="clear" w:color="auto" w:fill="auto"/>
          </w:tcPr>
          <w:p w:rsidR="00426741" w:rsidRPr="0054175B" w:rsidRDefault="00426741" w:rsidP="00361747">
            <w:pPr>
              <w:jc w:val="both"/>
            </w:pPr>
            <w:r w:rsidRPr="0054175B">
              <w:t>Metodinė taryba</w:t>
            </w:r>
          </w:p>
          <w:p w:rsidR="00426741" w:rsidRPr="0054175B" w:rsidRDefault="00426741" w:rsidP="00361747">
            <w:pPr>
              <w:jc w:val="both"/>
            </w:pPr>
          </w:p>
        </w:tc>
        <w:tc>
          <w:tcPr>
            <w:tcW w:w="1308" w:type="dxa"/>
            <w:shd w:val="clear" w:color="auto" w:fill="auto"/>
          </w:tcPr>
          <w:p w:rsidR="00426741" w:rsidRPr="0054175B" w:rsidRDefault="00426741" w:rsidP="00361747">
            <w:pPr>
              <w:jc w:val="both"/>
            </w:pPr>
          </w:p>
        </w:tc>
      </w:tr>
      <w:tr w:rsidR="00426741" w:rsidRPr="0054175B" w:rsidTr="00361747">
        <w:tc>
          <w:tcPr>
            <w:tcW w:w="556" w:type="dxa"/>
            <w:shd w:val="clear" w:color="auto" w:fill="auto"/>
          </w:tcPr>
          <w:p w:rsidR="00426741" w:rsidRPr="0054175B" w:rsidRDefault="00426741" w:rsidP="00361747">
            <w:pPr>
              <w:jc w:val="both"/>
            </w:pPr>
            <w:r>
              <w:t>5</w:t>
            </w:r>
            <w:r w:rsidRPr="0054175B">
              <w:t>.</w:t>
            </w:r>
          </w:p>
        </w:tc>
        <w:tc>
          <w:tcPr>
            <w:tcW w:w="2408" w:type="dxa"/>
            <w:shd w:val="clear" w:color="auto" w:fill="auto"/>
          </w:tcPr>
          <w:p w:rsidR="00426741" w:rsidRPr="0054175B" w:rsidRDefault="00426741" w:rsidP="00361747">
            <w:pPr>
              <w:pStyle w:val="Default"/>
              <w:rPr>
                <w:color w:val="auto"/>
              </w:rPr>
            </w:pPr>
            <w:r w:rsidRPr="0054175B">
              <w:rPr>
                <w:color w:val="auto"/>
              </w:rPr>
              <w:t>Stebėjimų, eksperimentų, tyrinėjimų lauke organizavimas.</w:t>
            </w:r>
          </w:p>
        </w:tc>
        <w:tc>
          <w:tcPr>
            <w:tcW w:w="1714" w:type="dxa"/>
            <w:shd w:val="clear" w:color="auto" w:fill="auto"/>
          </w:tcPr>
          <w:p w:rsidR="00426741" w:rsidRPr="0054175B" w:rsidRDefault="00426741" w:rsidP="00361747">
            <w:pPr>
              <w:jc w:val="both"/>
            </w:pPr>
            <w:r w:rsidRPr="0054175B">
              <w:t>Direktoriaus pavaduotojas ugdymui,</w:t>
            </w:r>
            <w:r>
              <w:t xml:space="preserve"> </w:t>
            </w:r>
            <w:r w:rsidRPr="0054175B">
              <w:t xml:space="preserve">grupių </w:t>
            </w:r>
            <w:r w:rsidRPr="0054175B">
              <w:lastRenderedPageBreak/>
              <w:t>auklėtojos, specialistai</w:t>
            </w:r>
          </w:p>
        </w:tc>
        <w:tc>
          <w:tcPr>
            <w:tcW w:w="1307" w:type="dxa"/>
            <w:shd w:val="clear" w:color="auto" w:fill="auto"/>
          </w:tcPr>
          <w:p w:rsidR="00426741" w:rsidRPr="0054175B" w:rsidRDefault="00426741" w:rsidP="00361747">
            <w:pPr>
              <w:jc w:val="both"/>
            </w:pPr>
          </w:p>
        </w:tc>
        <w:tc>
          <w:tcPr>
            <w:tcW w:w="1376" w:type="dxa"/>
            <w:shd w:val="clear" w:color="auto" w:fill="auto"/>
          </w:tcPr>
          <w:p w:rsidR="00426741" w:rsidRPr="0054175B" w:rsidRDefault="00426741" w:rsidP="00361747">
            <w:pPr>
              <w:jc w:val="both"/>
            </w:pPr>
            <w:r w:rsidRPr="0054175B">
              <w:t>Balandis - Birželis</w:t>
            </w:r>
          </w:p>
        </w:tc>
        <w:tc>
          <w:tcPr>
            <w:tcW w:w="1254" w:type="dxa"/>
            <w:shd w:val="clear" w:color="auto" w:fill="auto"/>
          </w:tcPr>
          <w:p w:rsidR="00426741" w:rsidRPr="0054175B" w:rsidRDefault="00426741" w:rsidP="00361747">
            <w:pPr>
              <w:jc w:val="both"/>
            </w:pPr>
            <w:r w:rsidRPr="0054175B">
              <w:t>Metodinė taryba</w:t>
            </w:r>
          </w:p>
        </w:tc>
        <w:tc>
          <w:tcPr>
            <w:tcW w:w="1308" w:type="dxa"/>
            <w:shd w:val="clear" w:color="auto" w:fill="auto"/>
          </w:tcPr>
          <w:p w:rsidR="00426741" w:rsidRPr="0054175B" w:rsidRDefault="00426741" w:rsidP="00361747">
            <w:pPr>
              <w:jc w:val="both"/>
            </w:pPr>
          </w:p>
        </w:tc>
      </w:tr>
      <w:tr w:rsidR="00426741" w:rsidRPr="0054175B" w:rsidTr="00361747">
        <w:tc>
          <w:tcPr>
            <w:tcW w:w="556" w:type="dxa"/>
            <w:shd w:val="clear" w:color="auto" w:fill="auto"/>
          </w:tcPr>
          <w:p w:rsidR="00426741" w:rsidRPr="0054175B" w:rsidRDefault="00426741" w:rsidP="00361747">
            <w:pPr>
              <w:jc w:val="both"/>
            </w:pPr>
            <w:r>
              <w:lastRenderedPageBreak/>
              <w:t>6</w:t>
            </w:r>
            <w:r w:rsidRPr="0054175B">
              <w:t>.</w:t>
            </w:r>
          </w:p>
        </w:tc>
        <w:tc>
          <w:tcPr>
            <w:tcW w:w="2408" w:type="dxa"/>
            <w:shd w:val="clear" w:color="auto" w:fill="auto"/>
          </w:tcPr>
          <w:p w:rsidR="00426741" w:rsidRPr="0054175B" w:rsidRDefault="00426741" w:rsidP="00361747">
            <w:r w:rsidRPr="0054175B">
              <w:t>Sportinių, meninių, kūrybinių pramogų lauke organizavimas.</w:t>
            </w:r>
          </w:p>
        </w:tc>
        <w:tc>
          <w:tcPr>
            <w:tcW w:w="1714" w:type="dxa"/>
            <w:shd w:val="clear" w:color="auto" w:fill="auto"/>
          </w:tcPr>
          <w:p w:rsidR="00426741" w:rsidRPr="0054175B" w:rsidRDefault="00426741" w:rsidP="00361747">
            <w:pPr>
              <w:jc w:val="both"/>
            </w:pPr>
            <w:r w:rsidRPr="0054175B">
              <w:t>Direktoriaus pavaduotojas ugdymui, grupių auklėtojos, specialistai</w:t>
            </w:r>
          </w:p>
        </w:tc>
        <w:tc>
          <w:tcPr>
            <w:tcW w:w="1307" w:type="dxa"/>
            <w:shd w:val="clear" w:color="auto" w:fill="auto"/>
          </w:tcPr>
          <w:p w:rsidR="00426741" w:rsidRPr="0054175B" w:rsidRDefault="00426741" w:rsidP="00361747">
            <w:pPr>
              <w:jc w:val="both"/>
            </w:pPr>
          </w:p>
        </w:tc>
        <w:tc>
          <w:tcPr>
            <w:tcW w:w="1376" w:type="dxa"/>
            <w:shd w:val="clear" w:color="auto" w:fill="auto"/>
          </w:tcPr>
          <w:p w:rsidR="00426741" w:rsidRPr="0054175B" w:rsidRDefault="00426741" w:rsidP="00361747">
            <w:pPr>
              <w:jc w:val="both"/>
            </w:pPr>
            <w:r w:rsidRPr="0054175B">
              <w:t>Gegužė – Birželis,</w:t>
            </w:r>
          </w:p>
          <w:p w:rsidR="00426741" w:rsidRPr="0054175B" w:rsidRDefault="00426741" w:rsidP="00361747">
            <w:pPr>
              <w:jc w:val="both"/>
            </w:pPr>
            <w:r w:rsidRPr="0054175B">
              <w:t>Rugsėjis - Spalis</w:t>
            </w:r>
          </w:p>
        </w:tc>
        <w:tc>
          <w:tcPr>
            <w:tcW w:w="1254" w:type="dxa"/>
            <w:shd w:val="clear" w:color="auto" w:fill="auto"/>
          </w:tcPr>
          <w:p w:rsidR="00426741" w:rsidRPr="0054175B" w:rsidRDefault="00426741" w:rsidP="00361747">
            <w:pPr>
              <w:jc w:val="both"/>
            </w:pPr>
            <w:r w:rsidRPr="0054175B">
              <w:t>Metodinė taryba</w:t>
            </w:r>
          </w:p>
        </w:tc>
        <w:tc>
          <w:tcPr>
            <w:tcW w:w="1308" w:type="dxa"/>
            <w:shd w:val="clear" w:color="auto" w:fill="auto"/>
          </w:tcPr>
          <w:p w:rsidR="00426741" w:rsidRPr="0054175B" w:rsidRDefault="00426741" w:rsidP="00361747">
            <w:pPr>
              <w:jc w:val="both"/>
            </w:pPr>
          </w:p>
        </w:tc>
      </w:tr>
      <w:tr w:rsidR="00426741" w:rsidRPr="0054175B" w:rsidTr="00361747">
        <w:tc>
          <w:tcPr>
            <w:tcW w:w="556" w:type="dxa"/>
            <w:shd w:val="clear" w:color="auto" w:fill="auto"/>
          </w:tcPr>
          <w:p w:rsidR="00426741" w:rsidRPr="0054175B" w:rsidRDefault="00426741" w:rsidP="00361747">
            <w:pPr>
              <w:jc w:val="both"/>
            </w:pPr>
            <w:r>
              <w:t>7</w:t>
            </w:r>
            <w:r w:rsidRPr="0054175B">
              <w:t>.</w:t>
            </w:r>
          </w:p>
        </w:tc>
        <w:tc>
          <w:tcPr>
            <w:tcW w:w="2408" w:type="dxa"/>
            <w:shd w:val="clear" w:color="auto" w:fill="auto"/>
          </w:tcPr>
          <w:p w:rsidR="00426741" w:rsidRPr="0054175B" w:rsidRDefault="00426741" w:rsidP="00361747">
            <w:r w:rsidRPr="0054175B">
              <w:t>Tyrimas „Naujų formų bei metodų taikymas organ</w:t>
            </w:r>
            <w:r>
              <w:t>izuojant vaikų ugdymą(si) lauke“.</w:t>
            </w:r>
          </w:p>
        </w:tc>
        <w:tc>
          <w:tcPr>
            <w:tcW w:w="1714" w:type="dxa"/>
            <w:shd w:val="clear" w:color="auto" w:fill="auto"/>
          </w:tcPr>
          <w:p w:rsidR="00426741" w:rsidRPr="0054175B" w:rsidRDefault="00426741" w:rsidP="00361747">
            <w:pPr>
              <w:jc w:val="both"/>
            </w:pPr>
            <w:r w:rsidRPr="0054175B">
              <w:t>Direktoriaus pavaduotoja ugdymui</w:t>
            </w:r>
          </w:p>
          <w:p w:rsidR="00426741" w:rsidRPr="0054175B" w:rsidRDefault="00426741" w:rsidP="00361747">
            <w:pPr>
              <w:jc w:val="both"/>
            </w:pPr>
          </w:p>
        </w:tc>
        <w:tc>
          <w:tcPr>
            <w:tcW w:w="1307" w:type="dxa"/>
            <w:shd w:val="clear" w:color="auto" w:fill="auto"/>
          </w:tcPr>
          <w:p w:rsidR="00426741" w:rsidRPr="0054175B" w:rsidRDefault="00426741" w:rsidP="00361747">
            <w:pPr>
              <w:jc w:val="both"/>
            </w:pPr>
          </w:p>
        </w:tc>
        <w:tc>
          <w:tcPr>
            <w:tcW w:w="1376" w:type="dxa"/>
            <w:shd w:val="clear" w:color="auto" w:fill="auto"/>
          </w:tcPr>
          <w:p w:rsidR="00426741" w:rsidRPr="0054175B" w:rsidRDefault="00426741" w:rsidP="00361747">
            <w:pPr>
              <w:jc w:val="both"/>
            </w:pPr>
            <w:r w:rsidRPr="0054175B">
              <w:t>Lapkritis</w:t>
            </w:r>
          </w:p>
        </w:tc>
        <w:tc>
          <w:tcPr>
            <w:tcW w:w="1254" w:type="dxa"/>
            <w:shd w:val="clear" w:color="auto" w:fill="auto"/>
          </w:tcPr>
          <w:p w:rsidR="00426741" w:rsidRPr="0054175B" w:rsidRDefault="00426741" w:rsidP="00361747">
            <w:pPr>
              <w:jc w:val="both"/>
            </w:pPr>
            <w:r w:rsidRPr="0054175B">
              <w:t>Metodinė taryba</w:t>
            </w:r>
          </w:p>
        </w:tc>
        <w:tc>
          <w:tcPr>
            <w:tcW w:w="1308" w:type="dxa"/>
            <w:shd w:val="clear" w:color="auto" w:fill="auto"/>
          </w:tcPr>
          <w:p w:rsidR="00426741" w:rsidRPr="0054175B" w:rsidRDefault="00426741" w:rsidP="00361747">
            <w:pPr>
              <w:jc w:val="both"/>
            </w:pPr>
          </w:p>
        </w:tc>
      </w:tr>
      <w:tr w:rsidR="00426741" w:rsidRPr="0054175B" w:rsidTr="00361747">
        <w:tc>
          <w:tcPr>
            <w:tcW w:w="556" w:type="dxa"/>
            <w:shd w:val="clear" w:color="auto" w:fill="auto"/>
          </w:tcPr>
          <w:p w:rsidR="00426741" w:rsidRPr="0054175B" w:rsidRDefault="00426741" w:rsidP="00361747">
            <w:pPr>
              <w:jc w:val="both"/>
            </w:pPr>
            <w:r>
              <w:t>8</w:t>
            </w:r>
            <w:r w:rsidRPr="0054175B">
              <w:t>.</w:t>
            </w:r>
          </w:p>
        </w:tc>
        <w:tc>
          <w:tcPr>
            <w:tcW w:w="2408" w:type="dxa"/>
            <w:shd w:val="clear" w:color="auto" w:fill="auto"/>
          </w:tcPr>
          <w:p w:rsidR="00426741" w:rsidRPr="0054175B" w:rsidRDefault="00426741" w:rsidP="00361747">
            <w:pPr>
              <w:jc w:val="both"/>
            </w:pPr>
            <w:r w:rsidRPr="0054175B">
              <w:t>Lankstinukas „Lauko pedagogikos idėjų taikymas įstaigoje“.</w:t>
            </w:r>
          </w:p>
        </w:tc>
        <w:tc>
          <w:tcPr>
            <w:tcW w:w="1714" w:type="dxa"/>
            <w:shd w:val="clear" w:color="auto" w:fill="auto"/>
          </w:tcPr>
          <w:p w:rsidR="00426741" w:rsidRPr="0054175B" w:rsidRDefault="00426741" w:rsidP="00361747">
            <w:pPr>
              <w:jc w:val="both"/>
            </w:pPr>
            <w:r w:rsidRPr="0054175B">
              <w:t>Direktoriaus pavaduotoja ugdymui,</w:t>
            </w:r>
          </w:p>
          <w:p w:rsidR="00426741" w:rsidRPr="0054175B" w:rsidRDefault="00426741" w:rsidP="00361747">
            <w:r>
              <w:t>Auklėtojos: Dalia Ganusauskie</w:t>
            </w:r>
            <w:r w:rsidRPr="0054175B">
              <w:t xml:space="preserve">nė ir Valė </w:t>
            </w:r>
            <w:proofErr w:type="spellStart"/>
            <w:r w:rsidRPr="0054175B">
              <w:t>Lazauskienė</w:t>
            </w:r>
            <w:proofErr w:type="spellEnd"/>
            <w:r w:rsidRPr="0054175B">
              <w:t>,</w:t>
            </w:r>
          </w:p>
          <w:p w:rsidR="00426741" w:rsidRPr="0054175B" w:rsidRDefault="00426741" w:rsidP="00361747">
            <w:pPr>
              <w:jc w:val="both"/>
            </w:pPr>
            <w:r w:rsidRPr="0054175B">
              <w:t>kūno kultūros pedagogė</w:t>
            </w:r>
          </w:p>
        </w:tc>
        <w:tc>
          <w:tcPr>
            <w:tcW w:w="1307" w:type="dxa"/>
            <w:shd w:val="clear" w:color="auto" w:fill="auto"/>
          </w:tcPr>
          <w:p w:rsidR="00426741" w:rsidRPr="0054175B" w:rsidRDefault="00426741" w:rsidP="00361747">
            <w:pPr>
              <w:jc w:val="both"/>
            </w:pPr>
          </w:p>
        </w:tc>
        <w:tc>
          <w:tcPr>
            <w:tcW w:w="1376" w:type="dxa"/>
            <w:shd w:val="clear" w:color="auto" w:fill="auto"/>
          </w:tcPr>
          <w:p w:rsidR="00426741" w:rsidRPr="0054175B" w:rsidRDefault="00426741" w:rsidP="00361747">
            <w:pPr>
              <w:jc w:val="both"/>
            </w:pPr>
            <w:r w:rsidRPr="0054175B">
              <w:t>Lapkritis</w:t>
            </w:r>
          </w:p>
        </w:tc>
        <w:tc>
          <w:tcPr>
            <w:tcW w:w="1254" w:type="dxa"/>
            <w:shd w:val="clear" w:color="auto" w:fill="auto"/>
          </w:tcPr>
          <w:p w:rsidR="00426741" w:rsidRPr="0054175B" w:rsidRDefault="00426741" w:rsidP="00361747">
            <w:pPr>
              <w:jc w:val="both"/>
            </w:pPr>
            <w:r w:rsidRPr="0054175B">
              <w:t>Metodinė taryba</w:t>
            </w:r>
          </w:p>
        </w:tc>
        <w:tc>
          <w:tcPr>
            <w:tcW w:w="1308" w:type="dxa"/>
            <w:shd w:val="clear" w:color="auto" w:fill="auto"/>
          </w:tcPr>
          <w:p w:rsidR="00426741" w:rsidRPr="0054175B" w:rsidRDefault="00426741" w:rsidP="00361747">
            <w:pPr>
              <w:jc w:val="both"/>
            </w:pPr>
          </w:p>
        </w:tc>
      </w:tr>
    </w:tbl>
    <w:p w:rsidR="00426741" w:rsidRPr="0054175B" w:rsidRDefault="00426741" w:rsidP="00426741">
      <w:pPr>
        <w:jc w:val="both"/>
        <w:outlineLvl w:val="0"/>
      </w:pPr>
    </w:p>
    <w:p w:rsidR="00426741" w:rsidRPr="00CD3106" w:rsidRDefault="00426741" w:rsidP="00426741">
      <w:pPr>
        <w:jc w:val="both"/>
        <w:outlineLvl w:val="0"/>
        <w:rPr>
          <w:b/>
        </w:rPr>
      </w:pPr>
      <w:r w:rsidRPr="00CD3106">
        <w:rPr>
          <w:b/>
        </w:rPr>
        <w:t xml:space="preserve">III tikslas </w:t>
      </w:r>
    </w:p>
    <w:p w:rsidR="00426741" w:rsidRPr="00CD3106" w:rsidRDefault="00426741" w:rsidP="00426741">
      <w:pPr>
        <w:jc w:val="both"/>
        <w:outlineLvl w:val="0"/>
      </w:pPr>
      <w:r w:rsidRPr="00CD3106">
        <w:t>Įrengti lauko teritorijoje naujas žaidimų erdves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420"/>
        <w:gridCol w:w="3263"/>
      </w:tblGrid>
      <w:tr w:rsidR="00426741" w:rsidRPr="0054175B" w:rsidTr="00361747">
        <w:tc>
          <w:tcPr>
            <w:tcW w:w="3240" w:type="dxa"/>
            <w:shd w:val="clear" w:color="auto" w:fill="auto"/>
          </w:tcPr>
          <w:p w:rsidR="00426741" w:rsidRPr="0054175B" w:rsidRDefault="00426741" w:rsidP="00361747">
            <w:pPr>
              <w:jc w:val="center"/>
            </w:pPr>
            <w:r w:rsidRPr="0054175B">
              <w:t>Sėkmės kriterijus</w:t>
            </w:r>
          </w:p>
        </w:tc>
        <w:tc>
          <w:tcPr>
            <w:tcW w:w="3420" w:type="dxa"/>
            <w:shd w:val="clear" w:color="auto" w:fill="auto"/>
          </w:tcPr>
          <w:p w:rsidR="00426741" w:rsidRPr="0054175B" w:rsidRDefault="00426741" w:rsidP="00361747">
            <w:pPr>
              <w:jc w:val="center"/>
            </w:pPr>
            <w:r w:rsidRPr="0054175B">
              <w:t>Laukiami minimalūs rezultatai</w:t>
            </w:r>
          </w:p>
        </w:tc>
        <w:tc>
          <w:tcPr>
            <w:tcW w:w="3263" w:type="dxa"/>
            <w:shd w:val="clear" w:color="auto" w:fill="auto"/>
          </w:tcPr>
          <w:p w:rsidR="00426741" w:rsidRPr="0054175B" w:rsidRDefault="00426741" w:rsidP="00361747">
            <w:pPr>
              <w:jc w:val="center"/>
            </w:pPr>
            <w:r w:rsidRPr="0054175B">
              <w:t>Laukiami maksimalūs rezultatai</w:t>
            </w:r>
          </w:p>
        </w:tc>
      </w:tr>
      <w:tr w:rsidR="00426741" w:rsidRPr="0054175B" w:rsidTr="00361747">
        <w:tc>
          <w:tcPr>
            <w:tcW w:w="3240" w:type="dxa"/>
            <w:shd w:val="clear" w:color="auto" w:fill="auto"/>
          </w:tcPr>
          <w:p w:rsidR="00426741" w:rsidRPr="0054175B" w:rsidRDefault="00426741" w:rsidP="00361747">
            <w:pPr>
              <w:jc w:val="both"/>
            </w:pPr>
            <w:r>
              <w:t>Įrengta</w:t>
            </w:r>
            <w:r w:rsidRPr="0054175B">
              <w:t xml:space="preserve"> sportinių žaidimų erdvė, tyrinėjimų ir </w:t>
            </w:r>
            <w:proofErr w:type="spellStart"/>
            <w:r w:rsidRPr="0054175B">
              <w:t>vaidmeninių</w:t>
            </w:r>
            <w:proofErr w:type="spellEnd"/>
            <w:r w:rsidRPr="0054175B">
              <w:t xml:space="preserve"> žaidimų erdvės papildytos stacionariomis priemonėmis, įsigyta naujų ugdymo priemonių tyrinėjimų, kūrybinių, </w:t>
            </w:r>
            <w:proofErr w:type="spellStart"/>
            <w:r w:rsidRPr="0054175B">
              <w:t>vaidmeninių</w:t>
            </w:r>
            <w:proofErr w:type="spellEnd"/>
            <w:r w:rsidRPr="0054175B">
              <w:t xml:space="preserve"> žaidimų erdvėms. </w:t>
            </w:r>
          </w:p>
        </w:tc>
        <w:tc>
          <w:tcPr>
            <w:tcW w:w="3420" w:type="dxa"/>
            <w:shd w:val="clear" w:color="auto" w:fill="auto"/>
          </w:tcPr>
          <w:p w:rsidR="00426741" w:rsidRPr="0054175B" w:rsidRDefault="00426741" w:rsidP="00361747">
            <w:pPr>
              <w:jc w:val="both"/>
            </w:pPr>
            <w:r w:rsidRPr="0054175B">
              <w:t xml:space="preserve">50% įstaigos ugdytinių turės galimybę vystyti įvairesnius sportinius, kūrybinius, </w:t>
            </w:r>
            <w:proofErr w:type="spellStart"/>
            <w:r w:rsidRPr="0054175B">
              <w:t>vaidmeninius</w:t>
            </w:r>
            <w:proofErr w:type="spellEnd"/>
            <w:r w:rsidRPr="0054175B">
              <w:t xml:space="preserve"> žaidimus, stebėti bei tyrinėti aplinką.</w:t>
            </w:r>
          </w:p>
        </w:tc>
        <w:tc>
          <w:tcPr>
            <w:tcW w:w="3263" w:type="dxa"/>
            <w:shd w:val="clear" w:color="auto" w:fill="auto"/>
          </w:tcPr>
          <w:p w:rsidR="00426741" w:rsidRPr="0054175B" w:rsidRDefault="00426741" w:rsidP="00361747">
            <w:pPr>
              <w:pStyle w:val="Default"/>
              <w:jc w:val="both"/>
              <w:rPr>
                <w:color w:val="auto"/>
              </w:rPr>
            </w:pPr>
            <w:r w:rsidRPr="0054175B">
              <w:rPr>
                <w:color w:val="auto"/>
              </w:rPr>
              <w:t xml:space="preserve">80% įstaigos ugdytinių turės galimybę vystyti įvairesnius sportinius, kūrybinius, </w:t>
            </w:r>
            <w:proofErr w:type="spellStart"/>
            <w:r w:rsidRPr="0054175B">
              <w:rPr>
                <w:color w:val="auto"/>
              </w:rPr>
              <w:t>vaidmeninius</w:t>
            </w:r>
            <w:proofErr w:type="spellEnd"/>
            <w:r w:rsidRPr="0054175B">
              <w:rPr>
                <w:color w:val="auto"/>
              </w:rPr>
              <w:t xml:space="preserve"> žaidimus, stebėti bei tyrinėti aplinką.</w:t>
            </w:r>
          </w:p>
        </w:tc>
      </w:tr>
    </w:tbl>
    <w:p w:rsidR="00426741" w:rsidRPr="0054175B" w:rsidRDefault="00426741" w:rsidP="00426741">
      <w:pPr>
        <w:jc w:val="both"/>
        <w:rPr>
          <w:b/>
        </w:rPr>
      </w:pPr>
    </w:p>
    <w:p w:rsidR="00426741" w:rsidRPr="0054175B" w:rsidRDefault="00426741" w:rsidP="00426741">
      <w:pPr>
        <w:jc w:val="both"/>
        <w:rPr>
          <w:b/>
          <w:lang w:val="en-US"/>
        </w:rPr>
      </w:pPr>
      <w:r w:rsidRPr="0054175B">
        <w:rPr>
          <w:b/>
        </w:rPr>
        <w:t>Priemonės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407"/>
        <w:gridCol w:w="1701"/>
        <w:gridCol w:w="1276"/>
        <w:gridCol w:w="1276"/>
        <w:gridCol w:w="1559"/>
        <w:gridCol w:w="1134"/>
      </w:tblGrid>
      <w:tr w:rsidR="00426741" w:rsidRPr="0054175B" w:rsidTr="00426741">
        <w:tc>
          <w:tcPr>
            <w:tcW w:w="712" w:type="dxa"/>
            <w:shd w:val="clear" w:color="auto" w:fill="auto"/>
          </w:tcPr>
          <w:p w:rsidR="00426741" w:rsidRPr="0054175B" w:rsidRDefault="00426741" w:rsidP="00361747">
            <w:pPr>
              <w:jc w:val="center"/>
            </w:pPr>
            <w:r w:rsidRPr="0054175B">
              <w:t>Eil. Nr.</w:t>
            </w:r>
          </w:p>
        </w:tc>
        <w:tc>
          <w:tcPr>
            <w:tcW w:w="2407" w:type="dxa"/>
            <w:shd w:val="clear" w:color="auto" w:fill="auto"/>
          </w:tcPr>
          <w:p w:rsidR="00426741" w:rsidRPr="0054175B" w:rsidRDefault="00426741" w:rsidP="00361747">
            <w:pPr>
              <w:jc w:val="center"/>
            </w:pPr>
            <w:r w:rsidRPr="0054175B">
              <w:t>Priemonės pavadinimas</w:t>
            </w:r>
          </w:p>
        </w:tc>
        <w:tc>
          <w:tcPr>
            <w:tcW w:w="1701" w:type="dxa"/>
            <w:shd w:val="clear" w:color="auto" w:fill="auto"/>
          </w:tcPr>
          <w:p w:rsidR="00426741" w:rsidRPr="0054175B" w:rsidRDefault="00426741" w:rsidP="00361747">
            <w:pPr>
              <w:jc w:val="center"/>
            </w:pPr>
            <w:r w:rsidRPr="0054175B">
              <w:t>Atsakingi vykdytojai</w:t>
            </w:r>
          </w:p>
        </w:tc>
        <w:tc>
          <w:tcPr>
            <w:tcW w:w="1276" w:type="dxa"/>
            <w:shd w:val="clear" w:color="auto" w:fill="auto"/>
          </w:tcPr>
          <w:p w:rsidR="00426741" w:rsidRPr="0054175B" w:rsidRDefault="00426741" w:rsidP="00361747">
            <w:pPr>
              <w:jc w:val="center"/>
            </w:pPr>
            <w:r w:rsidRPr="0054175B">
              <w:t>Socialiniai partneriai</w:t>
            </w:r>
          </w:p>
        </w:tc>
        <w:tc>
          <w:tcPr>
            <w:tcW w:w="1276" w:type="dxa"/>
            <w:shd w:val="clear" w:color="auto" w:fill="auto"/>
          </w:tcPr>
          <w:p w:rsidR="00426741" w:rsidRPr="0054175B" w:rsidRDefault="00426741" w:rsidP="00361747">
            <w:pPr>
              <w:jc w:val="center"/>
            </w:pPr>
            <w:r w:rsidRPr="0054175B">
              <w:t>Įvykdymo terminas</w:t>
            </w:r>
          </w:p>
        </w:tc>
        <w:tc>
          <w:tcPr>
            <w:tcW w:w="1559" w:type="dxa"/>
            <w:shd w:val="clear" w:color="auto" w:fill="auto"/>
          </w:tcPr>
          <w:p w:rsidR="00426741" w:rsidRPr="0054175B" w:rsidRDefault="00426741" w:rsidP="00361747">
            <w:pPr>
              <w:jc w:val="center"/>
            </w:pPr>
            <w:r w:rsidRPr="0054175B">
              <w:t>Ištekliai</w:t>
            </w:r>
          </w:p>
        </w:tc>
        <w:tc>
          <w:tcPr>
            <w:tcW w:w="1134" w:type="dxa"/>
            <w:shd w:val="clear" w:color="auto" w:fill="auto"/>
          </w:tcPr>
          <w:p w:rsidR="00426741" w:rsidRPr="0054175B" w:rsidRDefault="00426741" w:rsidP="00361747">
            <w:pPr>
              <w:jc w:val="center"/>
            </w:pPr>
            <w:r w:rsidRPr="0054175B">
              <w:t>Pastabos</w:t>
            </w:r>
          </w:p>
        </w:tc>
      </w:tr>
      <w:tr w:rsidR="00426741" w:rsidRPr="0054175B" w:rsidTr="00426741">
        <w:tc>
          <w:tcPr>
            <w:tcW w:w="712" w:type="dxa"/>
            <w:shd w:val="clear" w:color="auto" w:fill="auto"/>
          </w:tcPr>
          <w:p w:rsidR="00426741" w:rsidRPr="0054175B" w:rsidRDefault="00426741" w:rsidP="00361747">
            <w:pPr>
              <w:jc w:val="both"/>
            </w:pPr>
            <w:r w:rsidRPr="0054175B">
              <w:t>1.</w:t>
            </w:r>
          </w:p>
        </w:tc>
        <w:tc>
          <w:tcPr>
            <w:tcW w:w="2407" w:type="dxa"/>
            <w:shd w:val="clear" w:color="auto" w:fill="auto"/>
          </w:tcPr>
          <w:p w:rsidR="00426741" w:rsidRPr="0054175B" w:rsidRDefault="00426741" w:rsidP="00361747">
            <w:pPr>
              <w:pStyle w:val="Subtitle"/>
              <w:spacing w:line="240" w:lineRule="auto"/>
              <w:rPr>
                <w:szCs w:val="24"/>
                <w:lang w:eastAsia="en-US"/>
              </w:rPr>
            </w:pPr>
            <w:r>
              <w:rPr>
                <w:szCs w:val="24"/>
                <w:lang w:eastAsia="en-US"/>
              </w:rPr>
              <w:t xml:space="preserve">Įstaigos bendruomenės talkų organizavimas </w:t>
            </w:r>
            <w:r w:rsidRPr="00F1519F">
              <w:rPr>
                <w:szCs w:val="24"/>
                <w:lang w:eastAsia="en-US"/>
              </w:rPr>
              <w:t xml:space="preserve">tvarkant </w:t>
            </w:r>
            <w:r w:rsidRPr="00F1519F">
              <w:t xml:space="preserve">sportinių žaidimų, tyrinėjimų ir </w:t>
            </w:r>
            <w:proofErr w:type="spellStart"/>
            <w:r w:rsidRPr="00F1519F">
              <w:t>vaidmeninių</w:t>
            </w:r>
            <w:proofErr w:type="spellEnd"/>
            <w:r>
              <w:t xml:space="preserve"> </w:t>
            </w:r>
            <w:r w:rsidRPr="00F1519F">
              <w:t xml:space="preserve">žaidimų </w:t>
            </w:r>
            <w:r w:rsidRPr="003F6DC1">
              <w:t>erdves.</w:t>
            </w:r>
          </w:p>
        </w:tc>
        <w:tc>
          <w:tcPr>
            <w:tcW w:w="1701" w:type="dxa"/>
            <w:shd w:val="clear" w:color="auto" w:fill="auto"/>
          </w:tcPr>
          <w:p w:rsidR="00426741" w:rsidRPr="0054175B" w:rsidRDefault="00426741" w:rsidP="00361747">
            <w:pPr>
              <w:pStyle w:val="Subtitle"/>
              <w:spacing w:line="240" w:lineRule="auto"/>
              <w:jc w:val="both"/>
              <w:rPr>
                <w:szCs w:val="24"/>
                <w:lang w:eastAsia="en-US"/>
              </w:rPr>
            </w:pPr>
            <w:r w:rsidRPr="0054175B">
              <w:rPr>
                <w:szCs w:val="24"/>
                <w:lang w:eastAsia="en-US"/>
              </w:rPr>
              <w:t xml:space="preserve">Direktoriaus pavaduotojas ūkiui. </w:t>
            </w:r>
          </w:p>
        </w:tc>
        <w:tc>
          <w:tcPr>
            <w:tcW w:w="1276" w:type="dxa"/>
            <w:shd w:val="clear" w:color="auto" w:fill="auto"/>
          </w:tcPr>
          <w:p w:rsidR="00426741" w:rsidRPr="0054175B" w:rsidRDefault="00426741" w:rsidP="00361747">
            <w:pPr>
              <w:pStyle w:val="Subtitle"/>
              <w:spacing w:line="240" w:lineRule="auto"/>
              <w:jc w:val="both"/>
              <w:rPr>
                <w:szCs w:val="24"/>
                <w:lang w:eastAsia="en-US"/>
              </w:rPr>
            </w:pPr>
          </w:p>
        </w:tc>
        <w:tc>
          <w:tcPr>
            <w:tcW w:w="1276" w:type="dxa"/>
            <w:shd w:val="clear" w:color="auto" w:fill="auto"/>
          </w:tcPr>
          <w:p w:rsidR="00426741" w:rsidRPr="0054175B" w:rsidRDefault="00426741" w:rsidP="00361747">
            <w:pPr>
              <w:pStyle w:val="Subtitle"/>
              <w:spacing w:line="240" w:lineRule="auto"/>
              <w:jc w:val="both"/>
              <w:rPr>
                <w:szCs w:val="24"/>
                <w:lang w:eastAsia="en-US"/>
              </w:rPr>
            </w:pPr>
            <w:r w:rsidRPr="0054175B">
              <w:rPr>
                <w:szCs w:val="24"/>
                <w:lang w:eastAsia="en-US"/>
              </w:rPr>
              <w:t>Kovas</w:t>
            </w:r>
          </w:p>
        </w:tc>
        <w:tc>
          <w:tcPr>
            <w:tcW w:w="1559" w:type="dxa"/>
            <w:shd w:val="clear" w:color="auto" w:fill="auto"/>
          </w:tcPr>
          <w:p w:rsidR="00426741" w:rsidRPr="0054175B" w:rsidRDefault="00426741" w:rsidP="00361747">
            <w:pPr>
              <w:pStyle w:val="Subtitle"/>
              <w:spacing w:line="240" w:lineRule="auto"/>
              <w:jc w:val="both"/>
              <w:rPr>
                <w:szCs w:val="24"/>
                <w:lang w:eastAsia="en-US"/>
              </w:rPr>
            </w:pPr>
            <w:r w:rsidRPr="0054175B">
              <w:rPr>
                <w:lang w:eastAsia="en-US"/>
              </w:rPr>
              <w:t>Įstaigos bendruomenė</w:t>
            </w:r>
          </w:p>
        </w:tc>
        <w:tc>
          <w:tcPr>
            <w:tcW w:w="1134" w:type="dxa"/>
            <w:shd w:val="clear" w:color="auto" w:fill="auto"/>
          </w:tcPr>
          <w:p w:rsidR="00426741" w:rsidRPr="0054175B" w:rsidRDefault="00426741" w:rsidP="00361747">
            <w:pPr>
              <w:jc w:val="both"/>
            </w:pPr>
          </w:p>
        </w:tc>
      </w:tr>
      <w:tr w:rsidR="00426741" w:rsidRPr="0054175B" w:rsidTr="00426741">
        <w:tc>
          <w:tcPr>
            <w:tcW w:w="712" w:type="dxa"/>
            <w:shd w:val="clear" w:color="auto" w:fill="auto"/>
          </w:tcPr>
          <w:p w:rsidR="00426741" w:rsidRPr="0054175B" w:rsidRDefault="00426741" w:rsidP="00361747">
            <w:pPr>
              <w:jc w:val="both"/>
            </w:pPr>
            <w:r w:rsidRPr="0054175B">
              <w:t>2.</w:t>
            </w:r>
          </w:p>
        </w:tc>
        <w:tc>
          <w:tcPr>
            <w:tcW w:w="2407" w:type="dxa"/>
            <w:shd w:val="clear" w:color="auto" w:fill="auto"/>
          </w:tcPr>
          <w:p w:rsidR="00426741" w:rsidRPr="0054175B" w:rsidRDefault="00426741" w:rsidP="00361747">
            <w:pPr>
              <w:pStyle w:val="Subtitle"/>
              <w:spacing w:line="240" w:lineRule="auto"/>
              <w:rPr>
                <w:szCs w:val="24"/>
                <w:lang w:eastAsia="en-US"/>
              </w:rPr>
            </w:pPr>
            <w:r>
              <w:rPr>
                <w:szCs w:val="24"/>
                <w:lang w:eastAsia="en-US"/>
              </w:rPr>
              <w:t xml:space="preserve">Įsigijimas </w:t>
            </w:r>
            <w:r w:rsidRPr="0054175B">
              <w:rPr>
                <w:szCs w:val="24"/>
                <w:lang w:eastAsia="en-US"/>
              </w:rPr>
              <w:t>stacionarių priemonių sportinių žaidimų erdvei</w:t>
            </w:r>
          </w:p>
        </w:tc>
        <w:tc>
          <w:tcPr>
            <w:tcW w:w="1701" w:type="dxa"/>
            <w:shd w:val="clear" w:color="auto" w:fill="auto"/>
          </w:tcPr>
          <w:p w:rsidR="00426741" w:rsidRPr="0054175B" w:rsidRDefault="00426741" w:rsidP="00361747">
            <w:pPr>
              <w:pStyle w:val="Subtitle"/>
              <w:spacing w:line="240" w:lineRule="auto"/>
              <w:jc w:val="both"/>
              <w:rPr>
                <w:szCs w:val="24"/>
                <w:lang w:eastAsia="en-US"/>
              </w:rPr>
            </w:pPr>
            <w:r w:rsidRPr="0054175B">
              <w:rPr>
                <w:szCs w:val="24"/>
                <w:lang w:eastAsia="en-US"/>
              </w:rPr>
              <w:t>Įstaigos direktorius ir pavaduotojai</w:t>
            </w:r>
          </w:p>
        </w:tc>
        <w:tc>
          <w:tcPr>
            <w:tcW w:w="1276" w:type="dxa"/>
            <w:shd w:val="clear" w:color="auto" w:fill="auto"/>
          </w:tcPr>
          <w:p w:rsidR="00426741" w:rsidRPr="0054175B" w:rsidRDefault="00426741" w:rsidP="00361747">
            <w:pPr>
              <w:pStyle w:val="Subtitle"/>
              <w:spacing w:line="240" w:lineRule="auto"/>
              <w:jc w:val="both"/>
              <w:rPr>
                <w:szCs w:val="24"/>
                <w:lang w:eastAsia="en-US"/>
              </w:rPr>
            </w:pPr>
          </w:p>
        </w:tc>
        <w:tc>
          <w:tcPr>
            <w:tcW w:w="1276" w:type="dxa"/>
            <w:shd w:val="clear" w:color="auto" w:fill="auto"/>
          </w:tcPr>
          <w:p w:rsidR="00426741" w:rsidRPr="0054175B" w:rsidRDefault="00426741" w:rsidP="00361747">
            <w:pPr>
              <w:pStyle w:val="Subtitle"/>
              <w:spacing w:line="240" w:lineRule="auto"/>
              <w:jc w:val="both"/>
              <w:rPr>
                <w:szCs w:val="24"/>
                <w:lang w:eastAsia="en-US"/>
              </w:rPr>
            </w:pPr>
            <w:r w:rsidRPr="0054175B">
              <w:rPr>
                <w:szCs w:val="24"/>
                <w:lang w:eastAsia="en-US"/>
              </w:rPr>
              <w:t>Balandis</w:t>
            </w:r>
          </w:p>
        </w:tc>
        <w:tc>
          <w:tcPr>
            <w:tcW w:w="1559" w:type="dxa"/>
            <w:shd w:val="clear" w:color="auto" w:fill="auto"/>
          </w:tcPr>
          <w:p w:rsidR="00426741" w:rsidRPr="0054175B" w:rsidRDefault="00426741" w:rsidP="00361747">
            <w:pPr>
              <w:pStyle w:val="Subtitle"/>
              <w:spacing w:line="240" w:lineRule="auto"/>
              <w:jc w:val="both"/>
              <w:rPr>
                <w:szCs w:val="24"/>
                <w:lang w:eastAsia="en-US"/>
              </w:rPr>
            </w:pPr>
          </w:p>
        </w:tc>
        <w:tc>
          <w:tcPr>
            <w:tcW w:w="1134" w:type="dxa"/>
            <w:shd w:val="clear" w:color="auto" w:fill="auto"/>
          </w:tcPr>
          <w:p w:rsidR="00426741" w:rsidRPr="0054175B" w:rsidRDefault="00426741" w:rsidP="00361747">
            <w:pPr>
              <w:jc w:val="both"/>
            </w:pPr>
          </w:p>
        </w:tc>
      </w:tr>
      <w:tr w:rsidR="00426741" w:rsidRPr="0054175B" w:rsidTr="00426741">
        <w:tc>
          <w:tcPr>
            <w:tcW w:w="712" w:type="dxa"/>
            <w:shd w:val="clear" w:color="auto" w:fill="auto"/>
          </w:tcPr>
          <w:p w:rsidR="00426741" w:rsidRPr="0054175B" w:rsidRDefault="00426741" w:rsidP="00361747">
            <w:pPr>
              <w:jc w:val="both"/>
            </w:pPr>
            <w:r w:rsidRPr="0054175B">
              <w:t>3.</w:t>
            </w:r>
          </w:p>
        </w:tc>
        <w:tc>
          <w:tcPr>
            <w:tcW w:w="2407" w:type="dxa"/>
            <w:shd w:val="clear" w:color="auto" w:fill="auto"/>
          </w:tcPr>
          <w:p w:rsidR="00426741" w:rsidRPr="0054175B" w:rsidRDefault="00426741" w:rsidP="00361747">
            <w:pPr>
              <w:pStyle w:val="Subtitle"/>
              <w:spacing w:line="240" w:lineRule="auto"/>
              <w:rPr>
                <w:lang w:eastAsia="en-US"/>
              </w:rPr>
            </w:pPr>
            <w:r>
              <w:rPr>
                <w:lang w:eastAsia="en-US"/>
              </w:rPr>
              <w:t>S</w:t>
            </w:r>
            <w:r w:rsidRPr="0054175B">
              <w:rPr>
                <w:lang w:eastAsia="en-US"/>
              </w:rPr>
              <w:t>tacionarių priemonių tyrinėjimų</w:t>
            </w:r>
            <w:r>
              <w:rPr>
                <w:lang w:eastAsia="en-US"/>
              </w:rPr>
              <w:t xml:space="preserve"> ir </w:t>
            </w:r>
            <w:proofErr w:type="spellStart"/>
            <w:r>
              <w:rPr>
                <w:lang w:eastAsia="en-US"/>
              </w:rPr>
              <w:lastRenderedPageBreak/>
              <w:t>vaidmeninių</w:t>
            </w:r>
            <w:proofErr w:type="spellEnd"/>
            <w:r>
              <w:rPr>
                <w:lang w:eastAsia="en-US"/>
              </w:rPr>
              <w:t xml:space="preserve"> žaidimų erdvėms į</w:t>
            </w:r>
            <w:r>
              <w:rPr>
                <w:szCs w:val="24"/>
                <w:lang w:eastAsia="en-US"/>
              </w:rPr>
              <w:t>sigijimas.</w:t>
            </w:r>
          </w:p>
        </w:tc>
        <w:tc>
          <w:tcPr>
            <w:tcW w:w="1701" w:type="dxa"/>
            <w:shd w:val="clear" w:color="auto" w:fill="auto"/>
          </w:tcPr>
          <w:p w:rsidR="00426741" w:rsidRPr="0054175B" w:rsidRDefault="00426741" w:rsidP="00361747">
            <w:pPr>
              <w:pStyle w:val="Subtitle"/>
              <w:spacing w:line="240" w:lineRule="auto"/>
              <w:jc w:val="both"/>
              <w:rPr>
                <w:szCs w:val="24"/>
                <w:lang w:eastAsia="en-US"/>
              </w:rPr>
            </w:pPr>
            <w:r>
              <w:rPr>
                <w:szCs w:val="24"/>
                <w:lang w:eastAsia="en-US"/>
              </w:rPr>
              <w:lastRenderedPageBreak/>
              <w:t xml:space="preserve">Direktoriaus pavaduotojai </w:t>
            </w:r>
            <w:r>
              <w:rPr>
                <w:szCs w:val="24"/>
                <w:lang w:eastAsia="en-US"/>
              </w:rPr>
              <w:lastRenderedPageBreak/>
              <w:t>ugdymui ir</w:t>
            </w:r>
            <w:r w:rsidRPr="0054175B">
              <w:rPr>
                <w:szCs w:val="24"/>
                <w:lang w:eastAsia="en-US"/>
              </w:rPr>
              <w:t xml:space="preserve"> ūkiui</w:t>
            </w:r>
          </w:p>
        </w:tc>
        <w:tc>
          <w:tcPr>
            <w:tcW w:w="1276" w:type="dxa"/>
            <w:shd w:val="clear" w:color="auto" w:fill="auto"/>
          </w:tcPr>
          <w:p w:rsidR="00426741" w:rsidRPr="0054175B" w:rsidRDefault="00426741" w:rsidP="00361747">
            <w:pPr>
              <w:pStyle w:val="Subtitle"/>
              <w:spacing w:line="240" w:lineRule="auto"/>
              <w:jc w:val="both"/>
              <w:rPr>
                <w:szCs w:val="24"/>
                <w:lang w:eastAsia="en-US"/>
              </w:rPr>
            </w:pPr>
          </w:p>
        </w:tc>
        <w:tc>
          <w:tcPr>
            <w:tcW w:w="1276" w:type="dxa"/>
            <w:shd w:val="clear" w:color="auto" w:fill="auto"/>
          </w:tcPr>
          <w:p w:rsidR="00426741" w:rsidRPr="0054175B" w:rsidRDefault="00426741" w:rsidP="00361747">
            <w:pPr>
              <w:pStyle w:val="Subtitle"/>
              <w:spacing w:line="240" w:lineRule="auto"/>
              <w:jc w:val="both"/>
              <w:rPr>
                <w:szCs w:val="24"/>
                <w:lang w:eastAsia="en-US"/>
              </w:rPr>
            </w:pPr>
            <w:r w:rsidRPr="0054175B">
              <w:rPr>
                <w:szCs w:val="24"/>
                <w:lang w:eastAsia="en-US"/>
              </w:rPr>
              <w:t>Gegužė</w:t>
            </w:r>
          </w:p>
        </w:tc>
        <w:tc>
          <w:tcPr>
            <w:tcW w:w="1559" w:type="dxa"/>
            <w:shd w:val="clear" w:color="auto" w:fill="auto"/>
          </w:tcPr>
          <w:p w:rsidR="00426741" w:rsidRPr="0054175B" w:rsidRDefault="00426741" w:rsidP="00361747">
            <w:pPr>
              <w:pStyle w:val="Subtitle"/>
              <w:spacing w:line="240" w:lineRule="auto"/>
              <w:jc w:val="both"/>
              <w:rPr>
                <w:szCs w:val="24"/>
                <w:lang w:eastAsia="en-US"/>
              </w:rPr>
            </w:pPr>
            <w:r w:rsidRPr="0054175B">
              <w:rPr>
                <w:lang w:eastAsia="en-US"/>
              </w:rPr>
              <w:t xml:space="preserve">700 eurų </w:t>
            </w:r>
            <w:proofErr w:type="spellStart"/>
            <w:r w:rsidRPr="0054175B">
              <w:rPr>
                <w:lang w:eastAsia="en-US"/>
              </w:rPr>
              <w:t>spec</w:t>
            </w:r>
            <w:proofErr w:type="spellEnd"/>
            <w:r w:rsidRPr="0054175B">
              <w:rPr>
                <w:lang w:eastAsia="en-US"/>
              </w:rPr>
              <w:t xml:space="preserve">. lėšų ir </w:t>
            </w:r>
            <w:r w:rsidRPr="0054175B">
              <w:rPr>
                <w:lang w:eastAsia="en-US"/>
              </w:rPr>
              <w:lastRenderedPageBreak/>
              <w:t>300 eurų biudžeto lėšų</w:t>
            </w:r>
          </w:p>
        </w:tc>
        <w:tc>
          <w:tcPr>
            <w:tcW w:w="1134" w:type="dxa"/>
            <w:shd w:val="clear" w:color="auto" w:fill="auto"/>
          </w:tcPr>
          <w:p w:rsidR="00426741" w:rsidRPr="0054175B" w:rsidRDefault="00426741" w:rsidP="00361747">
            <w:pPr>
              <w:jc w:val="both"/>
            </w:pPr>
          </w:p>
        </w:tc>
      </w:tr>
      <w:tr w:rsidR="00426741" w:rsidRPr="0054175B" w:rsidTr="00426741">
        <w:tc>
          <w:tcPr>
            <w:tcW w:w="712" w:type="dxa"/>
            <w:shd w:val="clear" w:color="auto" w:fill="auto"/>
          </w:tcPr>
          <w:p w:rsidR="00426741" w:rsidRPr="0054175B" w:rsidRDefault="00426741" w:rsidP="00361747">
            <w:pPr>
              <w:jc w:val="both"/>
            </w:pPr>
            <w:r w:rsidRPr="0054175B">
              <w:lastRenderedPageBreak/>
              <w:t>4.</w:t>
            </w:r>
          </w:p>
        </w:tc>
        <w:tc>
          <w:tcPr>
            <w:tcW w:w="2407" w:type="dxa"/>
            <w:shd w:val="clear" w:color="auto" w:fill="auto"/>
          </w:tcPr>
          <w:p w:rsidR="00426741" w:rsidRPr="00390B50" w:rsidRDefault="00426741" w:rsidP="00361747">
            <w:pPr>
              <w:pStyle w:val="Subtitle"/>
              <w:spacing w:line="240" w:lineRule="auto"/>
              <w:rPr>
                <w:color w:val="FF0000"/>
                <w:szCs w:val="24"/>
                <w:lang w:eastAsia="en-US"/>
              </w:rPr>
            </w:pPr>
            <w:r w:rsidRPr="00F1519F">
              <w:rPr>
                <w:szCs w:val="24"/>
                <w:lang w:eastAsia="en-US"/>
              </w:rPr>
              <w:t xml:space="preserve">Ugdymo priemonių, tyrinėjimams, eksperimentams atlikti, meistravimui, </w:t>
            </w:r>
            <w:proofErr w:type="spellStart"/>
            <w:r w:rsidRPr="00F1519F">
              <w:rPr>
                <w:szCs w:val="24"/>
                <w:lang w:eastAsia="en-US"/>
              </w:rPr>
              <w:t>vaidmeniniams</w:t>
            </w:r>
            <w:proofErr w:type="spellEnd"/>
            <w:r w:rsidRPr="00F1519F">
              <w:rPr>
                <w:szCs w:val="24"/>
                <w:lang w:eastAsia="en-US"/>
              </w:rPr>
              <w:t xml:space="preserve"> žaidimams lauko edukacinėse erdvėse įsigijimas.</w:t>
            </w:r>
          </w:p>
        </w:tc>
        <w:tc>
          <w:tcPr>
            <w:tcW w:w="1701" w:type="dxa"/>
            <w:shd w:val="clear" w:color="auto" w:fill="auto"/>
          </w:tcPr>
          <w:p w:rsidR="00426741" w:rsidRPr="0054175B" w:rsidRDefault="00426741" w:rsidP="00361747">
            <w:pPr>
              <w:pStyle w:val="Subtitle"/>
              <w:spacing w:line="240" w:lineRule="auto"/>
              <w:jc w:val="both"/>
              <w:rPr>
                <w:szCs w:val="24"/>
                <w:lang w:eastAsia="en-US"/>
              </w:rPr>
            </w:pPr>
            <w:r w:rsidRPr="0054175B">
              <w:rPr>
                <w:szCs w:val="24"/>
                <w:lang w:eastAsia="en-US"/>
              </w:rPr>
              <w:t>Direktoriaus pavaduotojas ugdymui</w:t>
            </w:r>
          </w:p>
        </w:tc>
        <w:tc>
          <w:tcPr>
            <w:tcW w:w="1276" w:type="dxa"/>
            <w:shd w:val="clear" w:color="auto" w:fill="auto"/>
          </w:tcPr>
          <w:p w:rsidR="00426741" w:rsidRPr="0054175B" w:rsidRDefault="00426741" w:rsidP="00361747">
            <w:pPr>
              <w:pStyle w:val="Subtitle"/>
              <w:spacing w:line="240" w:lineRule="auto"/>
              <w:jc w:val="both"/>
              <w:rPr>
                <w:szCs w:val="24"/>
                <w:lang w:eastAsia="en-US"/>
              </w:rPr>
            </w:pPr>
          </w:p>
        </w:tc>
        <w:tc>
          <w:tcPr>
            <w:tcW w:w="1276" w:type="dxa"/>
            <w:shd w:val="clear" w:color="auto" w:fill="auto"/>
          </w:tcPr>
          <w:p w:rsidR="00426741" w:rsidRPr="0054175B" w:rsidRDefault="00426741" w:rsidP="00361747">
            <w:pPr>
              <w:pStyle w:val="Subtitle"/>
              <w:spacing w:line="240" w:lineRule="auto"/>
              <w:jc w:val="both"/>
              <w:rPr>
                <w:szCs w:val="24"/>
                <w:lang w:eastAsia="en-US"/>
              </w:rPr>
            </w:pPr>
            <w:r w:rsidRPr="0054175B">
              <w:rPr>
                <w:szCs w:val="24"/>
                <w:lang w:eastAsia="en-US"/>
              </w:rPr>
              <w:t>Birželis</w:t>
            </w:r>
          </w:p>
        </w:tc>
        <w:tc>
          <w:tcPr>
            <w:tcW w:w="1559" w:type="dxa"/>
            <w:shd w:val="clear" w:color="auto" w:fill="auto"/>
          </w:tcPr>
          <w:p w:rsidR="00426741" w:rsidRPr="0054175B" w:rsidRDefault="00426741" w:rsidP="00361747">
            <w:pPr>
              <w:pStyle w:val="Subtitle"/>
              <w:spacing w:line="240" w:lineRule="auto"/>
              <w:jc w:val="both"/>
              <w:rPr>
                <w:lang w:eastAsia="en-US"/>
              </w:rPr>
            </w:pPr>
          </w:p>
        </w:tc>
        <w:tc>
          <w:tcPr>
            <w:tcW w:w="1134" w:type="dxa"/>
            <w:shd w:val="clear" w:color="auto" w:fill="auto"/>
          </w:tcPr>
          <w:p w:rsidR="00426741" w:rsidRPr="0054175B" w:rsidRDefault="00426741" w:rsidP="00361747">
            <w:pPr>
              <w:jc w:val="both"/>
            </w:pPr>
          </w:p>
        </w:tc>
      </w:tr>
    </w:tbl>
    <w:p w:rsidR="00426741" w:rsidRPr="00390B50" w:rsidRDefault="00426741" w:rsidP="00426741">
      <w:pPr>
        <w:ind w:right="-82"/>
      </w:pPr>
    </w:p>
    <w:p w:rsidR="00426741" w:rsidRPr="0054175B" w:rsidRDefault="00426741" w:rsidP="00426741">
      <w:pPr>
        <w:ind w:right="-82"/>
        <w:jc w:val="center"/>
        <w:rPr>
          <w:b/>
        </w:rPr>
      </w:pPr>
      <w:r w:rsidRPr="0054175B">
        <w:rPr>
          <w:b/>
        </w:rPr>
        <w:t>V SKYRIUS</w:t>
      </w:r>
    </w:p>
    <w:p w:rsidR="00426741" w:rsidRPr="0054175B" w:rsidRDefault="00426741" w:rsidP="00426741">
      <w:pPr>
        <w:spacing w:line="480" w:lineRule="auto"/>
        <w:ind w:left="120"/>
        <w:jc w:val="center"/>
        <w:rPr>
          <w:b/>
        </w:rPr>
      </w:pPr>
      <w:r w:rsidRPr="0054175B">
        <w:rPr>
          <w:b/>
        </w:rPr>
        <w:t>ATSISKAITYMO IR VISUOMENĖS INFORMAVIMO TVARKA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5"/>
        <w:gridCol w:w="4329"/>
        <w:gridCol w:w="2126"/>
        <w:gridCol w:w="1701"/>
      </w:tblGrid>
      <w:tr w:rsidR="00426741" w:rsidRPr="0054175B" w:rsidTr="00361747">
        <w:tc>
          <w:tcPr>
            <w:tcW w:w="1875" w:type="dxa"/>
            <w:shd w:val="clear" w:color="auto" w:fill="auto"/>
          </w:tcPr>
          <w:p w:rsidR="00426741" w:rsidRPr="0054175B" w:rsidRDefault="00426741" w:rsidP="00361747">
            <w:pPr>
              <w:jc w:val="center"/>
            </w:pPr>
            <w:r w:rsidRPr="0054175B">
              <w:t xml:space="preserve">Kas atsiskaito </w:t>
            </w:r>
          </w:p>
          <w:p w:rsidR="00426741" w:rsidRPr="0054175B" w:rsidRDefault="00426741" w:rsidP="00361747">
            <w:pPr>
              <w:jc w:val="center"/>
            </w:pPr>
            <w:r w:rsidRPr="0054175B">
              <w:t>ir informuoja</w:t>
            </w:r>
          </w:p>
        </w:tc>
        <w:tc>
          <w:tcPr>
            <w:tcW w:w="4329" w:type="dxa"/>
            <w:shd w:val="clear" w:color="auto" w:fill="auto"/>
          </w:tcPr>
          <w:p w:rsidR="00426741" w:rsidRPr="0054175B" w:rsidRDefault="00426741" w:rsidP="00361747">
            <w:pPr>
              <w:jc w:val="center"/>
            </w:pPr>
            <w:r w:rsidRPr="0054175B">
              <w:t xml:space="preserve">Kam atsiskaitoma </w:t>
            </w:r>
          </w:p>
          <w:p w:rsidR="00426741" w:rsidRPr="0054175B" w:rsidRDefault="00426741" w:rsidP="00361747">
            <w:pPr>
              <w:jc w:val="center"/>
            </w:pPr>
            <w:r w:rsidRPr="0054175B">
              <w:t>ar informuojama</w:t>
            </w:r>
          </w:p>
        </w:tc>
        <w:tc>
          <w:tcPr>
            <w:tcW w:w="2126" w:type="dxa"/>
            <w:shd w:val="clear" w:color="auto" w:fill="auto"/>
          </w:tcPr>
          <w:p w:rsidR="00426741" w:rsidRPr="0054175B" w:rsidRDefault="00426741" w:rsidP="00361747">
            <w:pPr>
              <w:jc w:val="center"/>
            </w:pPr>
            <w:r w:rsidRPr="0054175B">
              <w:t>Atsiskaitymo ir informavimo forma</w:t>
            </w:r>
          </w:p>
        </w:tc>
        <w:tc>
          <w:tcPr>
            <w:tcW w:w="1701" w:type="dxa"/>
            <w:shd w:val="clear" w:color="auto" w:fill="auto"/>
          </w:tcPr>
          <w:p w:rsidR="00426741" w:rsidRPr="0054175B" w:rsidRDefault="00426741" w:rsidP="00361747">
            <w:pPr>
              <w:jc w:val="center"/>
            </w:pPr>
            <w:r w:rsidRPr="0054175B">
              <w:t>Įvykdymo terminas</w:t>
            </w:r>
          </w:p>
        </w:tc>
      </w:tr>
      <w:tr w:rsidR="00426741" w:rsidRPr="0054175B" w:rsidTr="00361747">
        <w:trPr>
          <w:trHeight w:val="532"/>
        </w:trPr>
        <w:tc>
          <w:tcPr>
            <w:tcW w:w="1875" w:type="dxa"/>
            <w:shd w:val="clear" w:color="auto" w:fill="auto"/>
          </w:tcPr>
          <w:p w:rsidR="00426741" w:rsidRPr="0054175B" w:rsidRDefault="00426741" w:rsidP="00361747">
            <w:pPr>
              <w:jc w:val="both"/>
            </w:pPr>
            <w:r w:rsidRPr="0054175B">
              <w:t>Direktorius</w:t>
            </w:r>
          </w:p>
        </w:tc>
        <w:tc>
          <w:tcPr>
            <w:tcW w:w="4329" w:type="dxa"/>
            <w:shd w:val="clear" w:color="auto" w:fill="auto"/>
          </w:tcPr>
          <w:p w:rsidR="00426741" w:rsidRPr="0054175B" w:rsidRDefault="00426741" w:rsidP="00361747">
            <w:pPr>
              <w:pStyle w:val="Default"/>
              <w:jc w:val="both"/>
              <w:rPr>
                <w:color w:val="auto"/>
              </w:rPr>
            </w:pPr>
            <w:r w:rsidRPr="0054175B">
              <w:rPr>
                <w:color w:val="auto"/>
              </w:rPr>
              <w:t>Kauno miesto savivaldybei</w:t>
            </w:r>
          </w:p>
        </w:tc>
        <w:tc>
          <w:tcPr>
            <w:tcW w:w="2126" w:type="dxa"/>
            <w:shd w:val="clear" w:color="auto" w:fill="auto"/>
          </w:tcPr>
          <w:p w:rsidR="00426741" w:rsidRPr="0054175B" w:rsidRDefault="00426741" w:rsidP="00361747">
            <w:pPr>
              <w:jc w:val="center"/>
            </w:pPr>
            <w:r w:rsidRPr="0054175B">
              <w:t>Vadovo veiklos ataskaita</w:t>
            </w:r>
          </w:p>
        </w:tc>
        <w:tc>
          <w:tcPr>
            <w:tcW w:w="1701" w:type="dxa"/>
            <w:shd w:val="clear" w:color="auto" w:fill="auto"/>
          </w:tcPr>
          <w:p w:rsidR="00426741" w:rsidRPr="0054175B" w:rsidRDefault="00426741" w:rsidP="00361747">
            <w:pPr>
              <w:jc w:val="center"/>
            </w:pPr>
            <w:r w:rsidRPr="0054175B">
              <w:t>Balandis</w:t>
            </w:r>
          </w:p>
        </w:tc>
      </w:tr>
      <w:tr w:rsidR="00426741" w:rsidRPr="0054175B" w:rsidTr="00361747">
        <w:trPr>
          <w:trHeight w:val="345"/>
        </w:trPr>
        <w:tc>
          <w:tcPr>
            <w:tcW w:w="1875" w:type="dxa"/>
            <w:shd w:val="clear" w:color="auto" w:fill="auto"/>
          </w:tcPr>
          <w:p w:rsidR="00426741" w:rsidRPr="0054175B" w:rsidRDefault="00426741" w:rsidP="00361747">
            <w:pPr>
              <w:jc w:val="both"/>
            </w:pPr>
            <w:r w:rsidRPr="0054175B">
              <w:t>Direktorius,</w:t>
            </w:r>
          </w:p>
          <w:p w:rsidR="00426741" w:rsidRPr="0054175B" w:rsidRDefault="00426741" w:rsidP="00361747">
            <w:pPr>
              <w:jc w:val="both"/>
            </w:pPr>
            <w:r w:rsidRPr="0054175B">
              <w:t>direktoriaus pavaduotojas ugdymui,</w:t>
            </w:r>
          </w:p>
          <w:p w:rsidR="00426741" w:rsidRPr="0054175B" w:rsidRDefault="00426741" w:rsidP="00361747">
            <w:pPr>
              <w:jc w:val="both"/>
            </w:pPr>
            <w:r w:rsidRPr="0054175B">
              <w:t>direktoriaus pavaduotojas ūkiui</w:t>
            </w:r>
          </w:p>
        </w:tc>
        <w:tc>
          <w:tcPr>
            <w:tcW w:w="4329" w:type="dxa"/>
            <w:shd w:val="clear" w:color="auto" w:fill="auto"/>
          </w:tcPr>
          <w:p w:rsidR="00426741" w:rsidRPr="0054175B" w:rsidRDefault="00426741" w:rsidP="00361747">
            <w:pPr>
              <w:pStyle w:val="Default"/>
              <w:jc w:val="both"/>
              <w:rPr>
                <w:color w:val="auto"/>
              </w:rPr>
            </w:pPr>
            <w:r w:rsidRPr="0054175B">
              <w:rPr>
                <w:color w:val="auto"/>
              </w:rPr>
              <w:t xml:space="preserve">Įstaigos tarybai, mokytojų tarybai </w:t>
            </w:r>
          </w:p>
          <w:p w:rsidR="00426741" w:rsidRPr="0054175B" w:rsidRDefault="00426741" w:rsidP="00426741">
            <w:pPr>
              <w:pStyle w:val="Default"/>
              <w:numPr>
                <w:ilvl w:val="0"/>
                <w:numId w:val="1"/>
              </w:numPr>
              <w:tabs>
                <w:tab w:val="clear" w:pos="1290"/>
                <w:tab w:val="left" w:pos="252"/>
              </w:tabs>
              <w:ind w:left="0" w:firstLine="0"/>
              <w:jc w:val="both"/>
              <w:rPr>
                <w:color w:val="auto"/>
              </w:rPr>
            </w:pPr>
            <w:r w:rsidRPr="0054175B">
              <w:rPr>
                <w:color w:val="auto"/>
              </w:rPr>
              <w:t>dėl 2016 m. įstaigos veiklos tarpinių rezultatų;</w:t>
            </w:r>
          </w:p>
          <w:p w:rsidR="00426741" w:rsidRPr="0054175B" w:rsidRDefault="00426741" w:rsidP="00426741">
            <w:pPr>
              <w:pStyle w:val="Default"/>
              <w:numPr>
                <w:ilvl w:val="0"/>
                <w:numId w:val="1"/>
              </w:numPr>
              <w:tabs>
                <w:tab w:val="clear" w:pos="1290"/>
                <w:tab w:val="left" w:pos="252"/>
              </w:tabs>
              <w:ind w:left="0" w:firstLine="0"/>
              <w:jc w:val="both"/>
              <w:rPr>
                <w:color w:val="auto"/>
              </w:rPr>
            </w:pPr>
            <w:r w:rsidRPr="0054175B">
              <w:rPr>
                <w:color w:val="auto"/>
              </w:rPr>
              <w:t>dėl veiklos programos įgyvendinimo;</w:t>
            </w:r>
          </w:p>
          <w:p w:rsidR="00426741" w:rsidRPr="0054175B" w:rsidRDefault="00426741" w:rsidP="00426741">
            <w:pPr>
              <w:pStyle w:val="Default"/>
              <w:numPr>
                <w:ilvl w:val="0"/>
                <w:numId w:val="1"/>
              </w:numPr>
              <w:tabs>
                <w:tab w:val="clear" w:pos="1290"/>
                <w:tab w:val="num" w:pos="252"/>
              </w:tabs>
              <w:ind w:hanging="1322"/>
              <w:jc w:val="both"/>
              <w:rPr>
                <w:color w:val="auto"/>
              </w:rPr>
            </w:pPr>
            <w:r w:rsidRPr="0054175B">
              <w:rPr>
                <w:color w:val="auto"/>
              </w:rPr>
              <w:t>dėl finansinių lėšų panaudojimo.</w:t>
            </w:r>
          </w:p>
        </w:tc>
        <w:tc>
          <w:tcPr>
            <w:tcW w:w="2126" w:type="dxa"/>
            <w:shd w:val="clear" w:color="auto" w:fill="auto"/>
          </w:tcPr>
          <w:p w:rsidR="00426741" w:rsidRPr="0054175B" w:rsidRDefault="00426741" w:rsidP="00361747">
            <w:pPr>
              <w:jc w:val="center"/>
            </w:pPr>
            <w:r w:rsidRPr="0054175B">
              <w:t>Pranešimai, ataskaitos</w:t>
            </w:r>
          </w:p>
          <w:p w:rsidR="00426741" w:rsidRPr="0054175B" w:rsidRDefault="00426741" w:rsidP="00361747">
            <w:pPr>
              <w:jc w:val="center"/>
            </w:pPr>
          </w:p>
        </w:tc>
        <w:tc>
          <w:tcPr>
            <w:tcW w:w="1701" w:type="dxa"/>
            <w:shd w:val="clear" w:color="auto" w:fill="auto"/>
          </w:tcPr>
          <w:p w:rsidR="00426741" w:rsidRPr="0054175B" w:rsidRDefault="00426741" w:rsidP="00361747">
            <w:pPr>
              <w:jc w:val="center"/>
            </w:pPr>
            <w:r w:rsidRPr="0054175B">
              <w:t>Birželis/</w:t>
            </w:r>
          </w:p>
          <w:p w:rsidR="00426741" w:rsidRPr="0054175B" w:rsidRDefault="00426741" w:rsidP="00361747">
            <w:pPr>
              <w:jc w:val="center"/>
            </w:pPr>
            <w:r w:rsidRPr="0054175B">
              <w:t>Gruodis</w:t>
            </w:r>
          </w:p>
        </w:tc>
      </w:tr>
      <w:tr w:rsidR="00426741" w:rsidRPr="0054175B" w:rsidTr="00361747">
        <w:trPr>
          <w:trHeight w:val="530"/>
        </w:trPr>
        <w:tc>
          <w:tcPr>
            <w:tcW w:w="1875" w:type="dxa"/>
            <w:shd w:val="clear" w:color="auto" w:fill="auto"/>
          </w:tcPr>
          <w:p w:rsidR="00426741" w:rsidRPr="0054175B" w:rsidRDefault="00426741" w:rsidP="00361747">
            <w:pPr>
              <w:jc w:val="both"/>
            </w:pPr>
            <w:r w:rsidRPr="0054175B">
              <w:t>Direktoriaus pavaduotojas ugdymui</w:t>
            </w:r>
          </w:p>
        </w:tc>
        <w:tc>
          <w:tcPr>
            <w:tcW w:w="4329" w:type="dxa"/>
            <w:shd w:val="clear" w:color="auto" w:fill="auto"/>
          </w:tcPr>
          <w:p w:rsidR="00426741" w:rsidRPr="0054175B" w:rsidRDefault="00426741" w:rsidP="00361747">
            <w:pPr>
              <w:jc w:val="both"/>
            </w:pPr>
            <w:r w:rsidRPr="0054175B">
              <w:t>Mokytojų tarybos posėdyje dėl veiklos programos tarpinio tikslų įgyvendinimo.</w:t>
            </w:r>
          </w:p>
        </w:tc>
        <w:tc>
          <w:tcPr>
            <w:tcW w:w="2126" w:type="dxa"/>
            <w:shd w:val="clear" w:color="auto" w:fill="auto"/>
          </w:tcPr>
          <w:p w:rsidR="00426741" w:rsidRPr="0054175B" w:rsidRDefault="00426741" w:rsidP="00361747">
            <w:pPr>
              <w:jc w:val="center"/>
            </w:pPr>
            <w:r w:rsidRPr="0054175B">
              <w:t>Ataskaita</w:t>
            </w:r>
          </w:p>
        </w:tc>
        <w:tc>
          <w:tcPr>
            <w:tcW w:w="1701" w:type="dxa"/>
            <w:shd w:val="clear" w:color="auto" w:fill="auto"/>
          </w:tcPr>
          <w:p w:rsidR="00426741" w:rsidRPr="0054175B" w:rsidRDefault="00426741" w:rsidP="00361747">
            <w:pPr>
              <w:jc w:val="center"/>
            </w:pPr>
            <w:r w:rsidRPr="0054175B">
              <w:t>Birželis</w:t>
            </w:r>
          </w:p>
        </w:tc>
      </w:tr>
      <w:tr w:rsidR="00426741" w:rsidRPr="0054175B" w:rsidTr="00361747">
        <w:tc>
          <w:tcPr>
            <w:tcW w:w="1875" w:type="dxa"/>
            <w:shd w:val="clear" w:color="auto" w:fill="auto"/>
          </w:tcPr>
          <w:p w:rsidR="00426741" w:rsidRPr="0054175B" w:rsidRDefault="00426741" w:rsidP="00361747">
            <w:r w:rsidRPr="0054175B">
              <w:t>Audito grupės pirmininkas</w:t>
            </w:r>
          </w:p>
        </w:tc>
        <w:tc>
          <w:tcPr>
            <w:tcW w:w="4329" w:type="dxa"/>
            <w:shd w:val="clear" w:color="auto" w:fill="auto"/>
          </w:tcPr>
          <w:p w:rsidR="00426741" w:rsidRPr="0054175B" w:rsidRDefault="00426741" w:rsidP="00361747">
            <w:pPr>
              <w:jc w:val="both"/>
            </w:pPr>
            <w:r w:rsidRPr="0054175B">
              <w:t>Įstaigos tarybai, bendruomenei</w:t>
            </w:r>
          </w:p>
          <w:p w:rsidR="00426741" w:rsidRPr="0054175B" w:rsidRDefault="00426741" w:rsidP="00361747">
            <w:pPr>
              <w:jc w:val="both"/>
            </w:pPr>
            <w:r w:rsidRPr="0054175B">
              <w:t>Dėl plačiojo audito rezultatų.</w:t>
            </w:r>
          </w:p>
          <w:p w:rsidR="00426741" w:rsidRPr="0054175B" w:rsidRDefault="00426741" w:rsidP="00361747">
            <w:pPr>
              <w:jc w:val="both"/>
            </w:pPr>
          </w:p>
        </w:tc>
        <w:tc>
          <w:tcPr>
            <w:tcW w:w="2126" w:type="dxa"/>
            <w:shd w:val="clear" w:color="auto" w:fill="auto"/>
          </w:tcPr>
          <w:p w:rsidR="00426741" w:rsidRPr="0054175B" w:rsidRDefault="00426741" w:rsidP="00361747">
            <w:pPr>
              <w:jc w:val="center"/>
            </w:pPr>
            <w:r w:rsidRPr="0054175B">
              <w:t>Plačiojo audito ataskaita</w:t>
            </w:r>
          </w:p>
        </w:tc>
        <w:tc>
          <w:tcPr>
            <w:tcW w:w="1701" w:type="dxa"/>
            <w:shd w:val="clear" w:color="auto" w:fill="auto"/>
          </w:tcPr>
          <w:p w:rsidR="00426741" w:rsidRPr="0054175B" w:rsidRDefault="00426741" w:rsidP="00361747">
            <w:pPr>
              <w:jc w:val="center"/>
            </w:pPr>
            <w:r w:rsidRPr="0054175B">
              <w:t>Lapkritis</w:t>
            </w:r>
          </w:p>
        </w:tc>
      </w:tr>
      <w:tr w:rsidR="00426741" w:rsidRPr="0054175B" w:rsidTr="00361747">
        <w:tc>
          <w:tcPr>
            <w:tcW w:w="1875" w:type="dxa"/>
            <w:shd w:val="clear" w:color="auto" w:fill="auto"/>
          </w:tcPr>
          <w:p w:rsidR="00426741" w:rsidRPr="0054175B" w:rsidRDefault="00426741" w:rsidP="00361747">
            <w:pPr>
              <w:jc w:val="both"/>
            </w:pPr>
            <w:r w:rsidRPr="0054175B">
              <w:t>Mokytojai</w:t>
            </w:r>
          </w:p>
          <w:p w:rsidR="00426741" w:rsidRPr="0054175B" w:rsidRDefault="00426741" w:rsidP="00361747">
            <w:pPr>
              <w:jc w:val="both"/>
            </w:pPr>
          </w:p>
          <w:p w:rsidR="00426741" w:rsidRPr="0054175B" w:rsidRDefault="00426741" w:rsidP="00361747">
            <w:pPr>
              <w:jc w:val="both"/>
            </w:pPr>
          </w:p>
          <w:p w:rsidR="00426741" w:rsidRPr="0054175B" w:rsidRDefault="00426741" w:rsidP="00361747">
            <w:pPr>
              <w:jc w:val="both"/>
            </w:pPr>
            <w:r w:rsidRPr="0054175B">
              <w:t>Audito grupės pirmininkas</w:t>
            </w:r>
          </w:p>
        </w:tc>
        <w:tc>
          <w:tcPr>
            <w:tcW w:w="4329" w:type="dxa"/>
            <w:shd w:val="clear" w:color="auto" w:fill="auto"/>
          </w:tcPr>
          <w:p w:rsidR="00426741" w:rsidRPr="0054175B" w:rsidRDefault="00426741" w:rsidP="00361747">
            <w:pPr>
              <w:jc w:val="both"/>
            </w:pPr>
            <w:r w:rsidRPr="0054175B">
              <w:t>Direktoriaus pavaduotojui ugdymui dėl savianalizės atlikimo.</w:t>
            </w:r>
          </w:p>
          <w:p w:rsidR="00426741" w:rsidRPr="0054175B" w:rsidRDefault="00426741" w:rsidP="00361747">
            <w:pPr>
              <w:jc w:val="both"/>
            </w:pPr>
          </w:p>
          <w:p w:rsidR="00426741" w:rsidRPr="0054175B" w:rsidRDefault="00426741" w:rsidP="00361747">
            <w:r w:rsidRPr="0054175B">
              <w:t>Dėl giluminio audito rezultatų.</w:t>
            </w:r>
          </w:p>
        </w:tc>
        <w:tc>
          <w:tcPr>
            <w:tcW w:w="2126" w:type="dxa"/>
            <w:shd w:val="clear" w:color="auto" w:fill="auto"/>
          </w:tcPr>
          <w:p w:rsidR="00426741" w:rsidRPr="0054175B" w:rsidRDefault="00426741" w:rsidP="00361747">
            <w:pPr>
              <w:jc w:val="center"/>
            </w:pPr>
            <w:r w:rsidRPr="0054175B">
              <w:t>Pedagogų savianalizės.</w:t>
            </w:r>
          </w:p>
          <w:p w:rsidR="00426741" w:rsidRPr="0054175B" w:rsidRDefault="00426741" w:rsidP="00361747">
            <w:pPr>
              <w:jc w:val="center"/>
            </w:pPr>
          </w:p>
          <w:p w:rsidR="00426741" w:rsidRPr="0054175B" w:rsidRDefault="00426741" w:rsidP="00361747">
            <w:pPr>
              <w:jc w:val="center"/>
            </w:pPr>
            <w:r w:rsidRPr="0054175B">
              <w:t>Giluminio audito ataskaita</w:t>
            </w:r>
          </w:p>
        </w:tc>
        <w:tc>
          <w:tcPr>
            <w:tcW w:w="1701" w:type="dxa"/>
            <w:shd w:val="clear" w:color="auto" w:fill="auto"/>
          </w:tcPr>
          <w:p w:rsidR="00426741" w:rsidRPr="0054175B" w:rsidRDefault="00426741" w:rsidP="00361747">
            <w:pPr>
              <w:jc w:val="center"/>
            </w:pPr>
            <w:r w:rsidRPr="0054175B">
              <w:t>Birželis</w:t>
            </w:r>
          </w:p>
        </w:tc>
      </w:tr>
      <w:tr w:rsidR="00426741" w:rsidRPr="0054175B" w:rsidTr="00361747">
        <w:tc>
          <w:tcPr>
            <w:tcW w:w="1875" w:type="dxa"/>
            <w:shd w:val="clear" w:color="auto" w:fill="auto"/>
          </w:tcPr>
          <w:p w:rsidR="00426741" w:rsidRPr="0054175B" w:rsidRDefault="00426741" w:rsidP="00361747">
            <w:pPr>
              <w:jc w:val="both"/>
            </w:pPr>
            <w:r w:rsidRPr="0054175B">
              <w:t>Vaiko gerovės komisijos pirmininkas</w:t>
            </w:r>
          </w:p>
        </w:tc>
        <w:tc>
          <w:tcPr>
            <w:tcW w:w="4329" w:type="dxa"/>
            <w:shd w:val="clear" w:color="auto" w:fill="auto"/>
          </w:tcPr>
          <w:p w:rsidR="00426741" w:rsidRPr="0054175B" w:rsidRDefault="00426741" w:rsidP="00361747">
            <w:pPr>
              <w:jc w:val="both"/>
            </w:pPr>
            <w:r w:rsidRPr="0054175B">
              <w:t>Mokytojų tarybai dėl Vaiko gerovės komisijos veiklos.</w:t>
            </w:r>
          </w:p>
        </w:tc>
        <w:tc>
          <w:tcPr>
            <w:tcW w:w="2126" w:type="dxa"/>
            <w:shd w:val="clear" w:color="auto" w:fill="auto"/>
          </w:tcPr>
          <w:p w:rsidR="00426741" w:rsidRPr="0054175B" w:rsidRDefault="00426741" w:rsidP="00361747">
            <w:pPr>
              <w:jc w:val="center"/>
              <w:rPr>
                <w:lang w:val="de-DE"/>
              </w:rPr>
            </w:pPr>
            <w:r w:rsidRPr="0054175B">
              <w:t>Ataskaita</w:t>
            </w:r>
          </w:p>
        </w:tc>
        <w:tc>
          <w:tcPr>
            <w:tcW w:w="1701" w:type="dxa"/>
            <w:shd w:val="clear" w:color="auto" w:fill="auto"/>
          </w:tcPr>
          <w:p w:rsidR="00426741" w:rsidRPr="0054175B" w:rsidRDefault="00426741" w:rsidP="00361747">
            <w:pPr>
              <w:jc w:val="center"/>
            </w:pPr>
            <w:r w:rsidRPr="0054175B">
              <w:t>Gruodis</w:t>
            </w:r>
          </w:p>
        </w:tc>
      </w:tr>
      <w:tr w:rsidR="00426741" w:rsidRPr="0054175B" w:rsidTr="00361747">
        <w:tc>
          <w:tcPr>
            <w:tcW w:w="1875" w:type="dxa"/>
            <w:shd w:val="clear" w:color="auto" w:fill="auto"/>
          </w:tcPr>
          <w:p w:rsidR="00426741" w:rsidRPr="0054175B" w:rsidRDefault="00426741" w:rsidP="00361747">
            <w:pPr>
              <w:jc w:val="both"/>
            </w:pPr>
            <w:r w:rsidRPr="0054175B">
              <w:t>Vyr. buhalterė</w:t>
            </w:r>
          </w:p>
        </w:tc>
        <w:tc>
          <w:tcPr>
            <w:tcW w:w="4329" w:type="dxa"/>
            <w:shd w:val="clear" w:color="auto" w:fill="auto"/>
          </w:tcPr>
          <w:p w:rsidR="00426741" w:rsidRPr="0054175B" w:rsidRDefault="00426741" w:rsidP="00361747">
            <w:pPr>
              <w:jc w:val="both"/>
            </w:pPr>
            <w:r w:rsidRPr="0054175B">
              <w:t>Direktoriui dėl sąmatų vykdymo</w:t>
            </w:r>
          </w:p>
        </w:tc>
        <w:tc>
          <w:tcPr>
            <w:tcW w:w="2126" w:type="dxa"/>
            <w:shd w:val="clear" w:color="auto" w:fill="auto"/>
          </w:tcPr>
          <w:p w:rsidR="00426741" w:rsidRPr="0054175B" w:rsidRDefault="00426741" w:rsidP="00361747">
            <w:pPr>
              <w:jc w:val="center"/>
              <w:rPr>
                <w:lang w:val="pt-BR"/>
              </w:rPr>
            </w:pPr>
            <w:r w:rsidRPr="0054175B">
              <w:rPr>
                <w:lang w:val="pt-BR"/>
              </w:rPr>
              <w:t>Ataskaita</w:t>
            </w:r>
          </w:p>
        </w:tc>
        <w:tc>
          <w:tcPr>
            <w:tcW w:w="1701" w:type="dxa"/>
            <w:shd w:val="clear" w:color="auto" w:fill="auto"/>
          </w:tcPr>
          <w:p w:rsidR="00426741" w:rsidRPr="0054175B" w:rsidRDefault="00426741" w:rsidP="00361747">
            <w:pPr>
              <w:jc w:val="center"/>
            </w:pPr>
            <w:r w:rsidRPr="0054175B">
              <w:rPr>
                <w:lang w:val="pt-BR"/>
              </w:rPr>
              <w:t>Kas ketvirt</w:t>
            </w:r>
            <w:r w:rsidRPr="0054175B">
              <w:t>į</w:t>
            </w:r>
          </w:p>
        </w:tc>
      </w:tr>
    </w:tbl>
    <w:p w:rsidR="00426741" w:rsidRPr="0054175B" w:rsidRDefault="00426741" w:rsidP="00426741">
      <w:pPr>
        <w:spacing w:line="360" w:lineRule="auto"/>
        <w:jc w:val="both"/>
      </w:pPr>
    </w:p>
    <w:p w:rsidR="00426741" w:rsidRPr="0054175B" w:rsidRDefault="00426741" w:rsidP="00426741">
      <w:pPr>
        <w:spacing w:line="360" w:lineRule="auto"/>
        <w:jc w:val="both"/>
      </w:pPr>
      <w:r w:rsidRPr="0054175B">
        <w:t>Direktoriaus pavaduotoja ugdymui                                                             Irena Žemaitytė</w:t>
      </w:r>
    </w:p>
    <w:p w:rsidR="00426741" w:rsidRDefault="00426741" w:rsidP="00426741">
      <w:pPr>
        <w:jc w:val="both"/>
      </w:pPr>
      <w:r w:rsidRPr="0054175B">
        <w:t xml:space="preserve">Veiklos </w:t>
      </w:r>
      <w:r>
        <w:t>plano</w:t>
      </w:r>
      <w:r w:rsidRPr="0054175B">
        <w:t xml:space="preserve"> rengimo darbo grupė                                    </w:t>
      </w:r>
      <w:r>
        <w:t xml:space="preserve">        </w:t>
      </w:r>
      <w:r w:rsidRPr="0054175B">
        <w:t xml:space="preserve">               Genė Šarkuvienė</w:t>
      </w:r>
    </w:p>
    <w:p w:rsidR="00426741" w:rsidRDefault="00426741" w:rsidP="00426741">
      <w:pPr>
        <w:jc w:val="both"/>
      </w:pPr>
      <w:r>
        <w:t xml:space="preserve">                                                                                                                     Lina </w:t>
      </w:r>
      <w:proofErr w:type="spellStart"/>
      <w:r>
        <w:t>Ūsienė</w:t>
      </w:r>
      <w:proofErr w:type="spellEnd"/>
    </w:p>
    <w:p w:rsidR="00426741" w:rsidRDefault="00426741" w:rsidP="00426741">
      <w:pPr>
        <w:jc w:val="both"/>
      </w:pPr>
      <w:r>
        <w:t xml:space="preserve">                                                                                                                     Vita Miškinytė</w:t>
      </w:r>
    </w:p>
    <w:p w:rsidR="00426741" w:rsidRPr="0054175B" w:rsidRDefault="00426741" w:rsidP="00426741">
      <w:pPr>
        <w:spacing w:line="360" w:lineRule="auto"/>
        <w:jc w:val="both"/>
      </w:pPr>
      <w:r w:rsidRPr="0054175B">
        <w:t>PRITARTA</w:t>
      </w:r>
    </w:p>
    <w:p w:rsidR="00426741" w:rsidRPr="0054175B" w:rsidRDefault="00426741" w:rsidP="00426741">
      <w:pPr>
        <w:spacing w:line="360" w:lineRule="auto"/>
        <w:jc w:val="both"/>
      </w:pPr>
      <w:r w:rsidRPr="0054175B">
        <w:t>Kauno lopšelio-darželio ,,Žvangutis“ tarybos</w:t>
      </w:r>
    </w:p>
    <w:p w:rsidR="00426741" w:rsidRPr="0054175B" w:rsidRDefault="00426741" w:rsidP="00426741">
      <w:pPr>
        <w:spacing w:line="360" w:lineRule="auto"/>
        <w:jc w:val="both"/>
      </w:pPr>
      <w:r w:rsidRPr="0054175B">
        <w:t xml:space="preserve">2016 m. gruodžio </w:t>
      </w:r>
      <w:r>
        <w:t>13</w:t>
      </w:r>
      <w:r w:rsidRPr="0054175B">
        <w:t xml:space="preserve"> d.</w:t>
      </w:r>
    </w:p>
    <w:p w:rsidR="009F7001" w:rsidRDefault="00426741" w:rsidP="00426741">
      <w:pPr>
        <w:spacing w:line="360" w:lineRule="auto"/>
        <w:jc w:val="both"/>
      </w:pPr>
      <w:r w:rsidRPr="0054175B">
        <w:t>posėdžio protokolu Nr.</w:t>
      </w:r>
      <w:r>
        <w:t xml:space="preserve"> 4</w:t>
      </w:r>
    </w:p>
    <w:sectPr w:rsidR="009F7001" w:rsidSect="002C7CEA">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50" w:rsidRDefault="00A83F50" w:rsidP="00A83F50">
      <w:r>
        <w:separator/>
      </w:r>
    </w:p>
  </w:endnote>
  <w:endnote w:type="continuationSeparator" w:id="0">
    <w:p w:rsidR="00A83F50" w:rsidRDefault="00A83F50" w:rsidP="00A83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50" w:rsidRDefault="00A83F50" w:rsidP="00A83F50">
      <w:r>
        <w:separator/>
      </w:r>
    </w:p>
  </w:footnote>
  <w:footnote w:type="continuationSeparator" w:id="0">
    <w:p w:rsidR="00A83F50" w:rsidRDefault="00A83F50" w:rsidP="00A83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36" w:rsidRDefault="00A83F50">
    <w:pPr>
      <w:pStyle w:val="Header"/>
      <w:jc w:val="center"/>
    </w:pPr>
    <w:r>
      <w:fldChar w:fldCharType="begin"/>
    </w:r>
    <w:r w:rsidR="00426741">
      <w:instrText>PAGE   \* MERGEFORMAT</w:instrText>
    </w:r>
    <w:r>
      <w:fldChar w:fldCharType="separate"/>
    </w:r>
    <w:r w:rsidR="00EE065B">
      <w:rPr>
        <w:noProof/>
      </w:rPr>
      <w:t>4</w:t>
    </w:r>
    <w:r>
      <w:fldChar w:fldCharType="end"/>
    </w:r>
  </w:p>
  <w:p w:rsidR="003A7E36" w:rsidRDefault="00EE06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36" w:rsidRDefault="00EE065B" w:rsidP="005A565C">
    <w:pPr>
      <w:pStyle w:val="Header"/>
      <w:jc w:val="center"/>
    </w:pPr>
  </w:p>
  <w:p w:rsidR="003A7E36" w:rsidRDefault="00EE06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36" w:rsidRDefault="00A83F50" w:rsidP="005A565C">
    <w:pPr>
      <w:pStyle w:val="Header"/>
      <w:framePr w:wrap="around" w:vAnchor="text" w:hAnchor="margin" w:xAlign="center" w:y="1"/>
      <w:rPr>
        <w:rStyle w:val="PageNumber"/>
      </w:rPr>
    </w:pPr>
    <w:r>
      <w:rPr>
        <w:rStyle w:val="PageNumber"/>
      </w:rPr>
      <w:fldChar w:fldCharType="begin"/>
    </w:r>
    <w:r w:rsidR="00426741">
      <w:rPr>
        <w:rStyle w:val="PageNumber"/>
      </w:rPr>
      <w:instrText xml:space="preserve">PAGE  </w:instrText>
    </w:r>
    <w:r>
      <w:rPr>
        <w:rStyle w:val="PageNumber"/>
      </w:rPr>
      <w:fldChar w:fldCharType="end"/>
    </w:r>
  </w:p>
  <w:p w:rsidR="003A7E36" w:rsidRDefault="00EE065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36" w:rsidRDefault="00A83F50" w:rsidP="005A565C">
    <w:pPr>
      <w:pStyle w:val="Header"/>
      <w:framePr w:wrap="around" w:vAnchor="text" w:hAnchor="margin" w:xAlign="center" w:y="1"/>
      <w:rPr>
        <w:rStyle w:val="PageNumber"/>
      </w:rPr>
    </w:pPr>
    <w:r>
      <w:rPr>
        <w:rStyle w:val="PageNumber"/>
      </w:rPr>
      <w:fldChar w:fldCharType="begin"/>
    </w:r>
    <w:r w:rsidR="00426741">
      <w:rPr>
        <w:rStyle w:val="PageNumber"/>
      </w:rPr>
      <w:instrText xml:space="preserve">PAGE  </w:instrText>
    </w:r>
    <w:r>
      <w:rPr>
        <w:rStyle w:val="PageNumber"/>
      </w:rPr>
      <w:fldChar w:fldCharType="separate"/>
    </w:r>
    <w:r w:rsidR="00EE065B">
      <w:rPr>
        <w:rStyle w:val="PageNumber"/>
        <w:noProof/>
      </w:rPr>
      <w:t>15</w:t>
    </w:r>
    <w:r>
      <w:rPr>
        <w:rStyle w:val="PageNumber"/>
      </w:rPr>
      <w:fldChar w:fldCharType="end"/>
    </w:r>
  </w:p>
  <w:p w:rsidR="003A7E36" w:rsidRDefault="00EE06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1B7C"/>
    <w:multiLevelType w:val="hybridMultilevel"/>
    <w:tmpl w:val="F9641392"/>
    <w:lvl w:ilvl="0" w:tplc="79C04254">
      <w:numFmt w:val="bullet"/>
      <w:lvlText w:val="-"/>
      <w:lvlJc w:val="left"/>
      <w:pPr>
        <w:tabs>
          <w:tab w:val="num" w:pos="1290"/>
        </w:tabs>
        <w:ind w:left="1290" w:hanging="360"/>
      </w:pPr>
      <w:rPr>
        <w:rFonts w:ascii="Times New Roman" w:eastAsia="Times New Roman" w:hAnsi="Times New Roman" w:cs="Times New Roman" w:hint="default"/>
      </w:rPr>
    </w:lvl>
    <w:lvl w:ilvl="1" w:tplc="04090001">
      <w:start w:val="1"/>
      <w:numFmt w:val="bullet"/>
      <w:lvlText w:val=""/>
      <w:lvlJc w:val="left"/>
      <w:pPr>
        <w:tabs>
          <w:tab w:val="num" w:pos="2010"/>
        </w:tabs>
        <w:ind w:left="2010" w:hanging="360"/>
      </w:pPr>
      <w:rPr>
        <w:rFonts w:ascii="Symbol" w:hAnsi="Symbol"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
    <w:nsid w:val="1AF00F57"/>
    <w:multiLevelType w:val="hybridMultilevel"/>
    <w:tmpl w:val="405C7170"/>
    <w:lvl w:ilvl="0" w:tplc="79C04254">
      <w:numFmt w:val="bullet"/>
      <w:lvlText w:val="-"/>
      <w:lvlJc w:val="left"/>
      <w:pPr>
        <w:tabs>
          <w:tab w:val="num" w:pos="822"/>
        </w:tabs>
        <w:ind w:left="822"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6741"/>
    <w:rsid w:val="002B24C8"/>
    <w:rsid w:val="00426741"/>
    <w:rsid w:val="004B7A09"/>
    <w:rsid w:val="008A7E8C"/>
    <w:rsid w:val="00905A5A"/>
    <w:rsid w:val="009F7001"/>
    <w:rsid w:val="00A83F50"/>
    <w:rsid w:val="00B90E1A"/>
    <w:rsid w:val="00EE065B"/>
    <w:rsid w:val="00F35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41"/>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26741"/>
    <w:pPr>
      <w:spacing w:line="360" w:lineRule="auto"/>
    </w:pPr>
    <w:rPr>
      <w:szCs w:val="20"/>
    </w:rPr>
  </w:style>
  <w:style w:type="character" w:customStyle="1" w:styleId="SubtitleChar">
    <w:name w:val="Subtitle Char"/>
    <w:basedOn w:val="DefaultParagraphFont"/>
    <w:link w:val="Subtitle"/>
    <w:rsid w:val="00426741"/>
    <w:rPr>
      <w:rFonts w:ascii="Times New Roman" w:eastAsia="Times New Roman" w:hAnsi="Times New Roman" w:cs="Times New Roman"/>
      <w:sz w:val="24"/>
      <w:szCs w:val="20"/>
      <w:lang w:val="lt-LT"/>
    </w:rPr>
  </w:style>
  <w:style w:type="paragraph" w:styleId="Header">
    <w:name w:val="header"/>
    <w:basedOn w:val="Normal"/>
    <w:link w:val="HeaderChar"/>
    <w:uiPriority w:val="99"/>
    <w:rsid w:val="00426741"/>
    <w:pPr>
      <w:tabs>
        <w:tab w:val="center" w:pos="4819"/>
        <w:tab w:val="right" w:pos="9638"/>
      </w:tabs>
    </w:pPr>
  </w:style>
  <w:style w:type="character" w:customStyle="1" w:styleId="HeaderChar">
    <w:name w:val="Header Char"/>
    <w:basedOn w:val="DefaultParagraphFont"/>
    <w:link w:val="Header"/>
    <w:uiPriority w:val="99"/>
    <w:rsid w:val="00426741"/>
    <w:rPr>
      <w:rFonts w:ascii="Times New Roman" w:eastAsia="Times New Roman" w:hAnsi="Times New Roman" w:cs="Times New Roman"/>
      <w:sz w:val="24"/>
      <w:szCs w:val="24"/>
      <w:lang w:val="lt-LT" w:eastAsia="lt-LT"/>
    </w:rPr>
  </w:style>
  <w:style w:type="character" w:styleId="PageNumber">
    <w:name w:val="page number"/>
    <w:basedOn w:val="DefaultParagraphFont"/>
    <w:rsid w:val="00426741"/>
  </w:style>
  <w:style w:type="paragraph" w:customStyle="1" w:styleId="Default">
    <w:name w:val="Default"/>
    <w:rsid w:val="00426741"/>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Strong">
    <w:name w:val="Strong"/>
    <w:qFormat/>
    <w:rsid w:val="00426741"/>
    <w:rPr>
      <w:b/>
      <w:bCs/>
    </w:rPr>
  </w:style>
  <w:style w:type="paragraph" w:styleId="NormalWeb">
    <w:name w:val="Normal (Web)"/>
    <w:basedOn w:val="Normal"/>
    <w:rsid w:val="004267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4214</Words>
  <Characters>24025</Characters>
  <Application>Microsoft Office Word</Application>
  <DocSecurity>0</DocSecurity>
  <Lines>200</Lines>
  <Paragraphs>56</Paragraphs>
  <ScaleCrop>false</ScaleCrop>
  <Company/>
  <LinksUpToDate>false</LinksUpToDate>
  <CharactersWithSpaces>28183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Zita</cp:lastModifiedBy>
  <cp:revision>2</cp:revision>
  <dcterms:created xsi:type="dcterms:W3CDTF">2017-02-09T07:43:00Z</dcterms:created>
  <dcterms:modified xsi:type="dcterms:W3CDTF">2017-02-09T07:43:00Z</dcterms:modified>
</cp:coreProperties>
</file>